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D2" w:rsidRDefault="009D20D2" w:rsidP="009D20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20D2">
        <w:rPr>
          <w:rFonts w:ascii="Times New Roman" w:hAnsi="Times New Roman" w:cs="Times New Roman"/>
          <w:b/>
          <w:sz w:val="24"/>
          <w:szCs w:val="24"/>
        </w:rPr>
        <w:t>Пример отчёта</w:t>
      </w:r>
    </w:p>
    <w:p w:rsidR="009D20D2" w:rsidRPr="009D20D2" w:rsidRDefault="009D20D2" w:rsidP="006F77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последнего изменения: 14.11.2013</w:t>
      </w:r>
    </w:p>
    <w:p w:rsidR="002E2B55" w:rsidRPr="009D20D2" w:rsidRDefault="002E2B55" w:rsidP="006F770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2B55" w:rsidRPr="009D20D2" w:rsidRDefault="006F7709" w:rsidP="006F7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D2">
        <w:rPr>
          <w:rFonts w:ascii="Times New Roman" w:hAnsi="Times New Roman" w:cs="Times New Roman"/>
          <w:b/>
          <w:sz w:val="28"/>
          <w:szCs w:val="28"/>
        </w:rPr>
        <w:t>Отчёт по первому блоку зада</w:t>
      </w:r>
      <w:r w:rsidR="009D20D2">
        <w:rPr>
          <w:rFonts w:ascii="Times New Roman" w:hAnsi="Times New Roman" w:cs="Times New Roman"/>
          <w:b/>
          <w:sz w:val="28"/>
          <w:szCs w:val="28"/>
        </w:rPr>
        <w:t>ний по практической информатике</w:t>
      </w:r>
    </w:p>
    <w:p w:rsidR="006F7709" w:rsidRPr="009D20D2" w:rsidRDefault="00261430" w:rsidP="0026143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0D2">
        <w:rPr>
          <w:rFonts w:ascii="Times New Roman" w:hAnsi="Times New Roman" w:cs="Times New Roman"/>
          <w:i/>
          <w:sz w:val="24"/>
          <w:szCs w:val="24"/>
          <w:lang w:val="en-US"/>
        </w:rPr>
        <w:t>XXXX</w:t>
      </w:r>
      <w:r w:rsidRPr="009D20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0D2">
        <w:rPr>
          <w:rFonts w:ascii="Times New Roman" w:hAnsi="Times New Roman" w:cs="Times New Roman"/>
          <w:i/>
          <w:sz w:val="24"/>
          <w:szCs w:val="24"/>
          <w:lang w:val="en-US"/>
        </w:rPr>
        <w:t>YYYYYYY</w:t>
      </w:r>
      <w:r w:rsidRPr="009D20D2">
        <w:rPr>
          <w:rFonts w:ascii="Times New Roman" w:hAnsi="Times New Roman" w:cs="Times New Roman"/>
          <w:i/>
          <w:sz w:val="24"/>
          <w:szCs w:val="24"/>
        </w:rPr>
        <w:t>,</w:t>
      </w:r>
      <w:r w:rsidR="006F7709" w:rsidRPr="009D20D2">
        <w:rPr>
          <w:rFonts w:ascii="Times New Roman" w:hAnsi="Times New Roman" w:cs="Times New Roman"/>
          <w:i/>
          <w:sz w:val="24"/>
          <w:szCs w:val="24"/>
        </w:rPr>
        <w:t xml:space="preserve"> группа 102</w:t>
      </w:r>
    </w:p>
    <w:p w:rsidR="006F7709" w:rsidRPr="009D20D2" w:rsidRDefault="006F7709" w:rsidP="006F7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D19" w:rsidRPr="009D20D2" w:rsidRDefault="006F7709" w:rsidP="00C30D1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20D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0D19" w:rsidRPr="009D20D2">
        <w:rPr>
          <w:rFonts w:ascii="Times New Roman" w:hAnsi="Times New Roman" w:cs="Times New Roman"/>
          <w:b/>
          <w:sz w:val="28"/>
          <w:szCs w:val="28"/>
        </w:rPr>
        <w:t xml:space="preserve">Описание генома </w:t>
      </w:r>
      <w:proofErr w:type="spellStart"/>
      <w:r w:rsidR="00C30D19" w:rsidRPr="009D2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Allpahuayo</w:t>
      </w:r>
      <w:proofErr w:type="spellEnd"/>
      <w:r w:rsidR="00C30D19" w:rsidRPr="009D2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C30D19" w:rsidRPr="009D20D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virus</w:t>
      </w:r>
      <w:proofErr w:type="spellEnd"/>
    </w:p>
    <w:p w:rsidR="001D3955" w:rsidRPr="009D20D2" w:rsidRDefault="00C929F9" w:rsidP="009D20D2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типу носителя генома в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ирус </w:t>
      </w:r>
      <w:proofErr w:type="spellStart"/>
      <w:r w:rsidR="00B34281" w:rsidRPr="009D20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Allpahuayo</w:t>
      </w:r>
      <w:proofErr w:type="spellEnd"/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(русское название мне неизвестно)</w:t>
      </w:r>
      <w:r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классифицируется</w:t>
      </w:r>
      <w:r w:rsid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ssRNA</w:t>
      </w:r>
      <w:proofErr w:type="spellEnd"/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negative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strand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virus</w:t>
      </w:r>
      <w:r w:rsidR="00B34281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, т.е. носителем информации является</w:t>
      </w:r>
      <w:r w:rsid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</w:t>
      </w:r>
      <w:proofErr w:type="spellStart"/>
      <w:r w:rsidR="00B34281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одноцепочечная</w:t>
      </w:r>
      <w:proofErr w:type="spellEnd"/>
      <w:r w:rsidR="00B34281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РНК негативной полярности. Последнее означает, что транслируется не та РНК, которая входит в состав вируса, а </w:t>
      </w:r>
      <w:proofErr w:type="spellStart"/>
      <w:r w:rsidR="00B34281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комплементарная</w:t>
      </w:r>
      <w:proofErr w:type="spellEnd"/>
      <w:r w:rsidR="00B34281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ей.</w:t>
      </w:r>
      <w:r w:rsidR="00FA02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1430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 xml:space="preserve">Вирус </w:t>
      </w:r>
      <w:r w:rsidR="001D3955" w:rsidRPr="009D20D2">
        <w:rPr>
          <w:rFonts w:ascii="Times New Roman" w:hAnsi="Times New Roman" w:cs="Times New Roman"/>
          <w:color w:val="000000"/>
          <w:sz w:val="24"/>
          <w:szCs w:val="24"/>
          <w:highlight w:val="green"/>
        </w:rPr>
        <w:t>был впервые выделен из древесной крысы, живущей в Бразилии [1]</w:t>
      </w:r>
      <w:r w:rsidR="002548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D20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20D2" w:rsidRDefault="009D20D2" w:rsidP="009D20D2">
      <w:pPr>
        <w:spacing w:after="0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54527" w:rsidRDefault="001D3955" w:rsidP="009D20D2">
      <w:pPr>
        <w:spacing w:after="0"/>
        <w:jc w:val="both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Геном этого вируса состоит из двух молекул РНК. Первая (сегмент 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содержится в записи NC_010249.1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банка </w:t>
      </w:r>
      <w:proofErr w:type="spellStart"/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RefSeq</w:t>
      </w:r>
      <w:proofErr w:type="spellEnd"/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вторая (сегмент 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-</w:t>
      </w:r>
      <w:r w:rsid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записи NC_010253.1.</w:t>
      </w:r>
      <w:r w:rsid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Сегмент 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S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состоит из 3343 нуклеотидов, сегмент 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– из 7053 нуклеотидов; всего </w:t>
      </w:r>
      <w:r w:rsidR="00E54527" w:rsidRPr="009D20D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10396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нуклеотидов.</w:t>
      </w:r>
      <w:r w:rsid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929F9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геноме закодировано четыре гена, по два в каждом сегменте. </w:t>
      </w:r>
      <w:r w:rsidR="00E54527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Информация о генах приведена в Таблице 1</w:t>
      </w:r>
      <w:r w:rsidR="00C929F9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9D20D2" w:rsidRPr="009D20D2" w:rsidRDefault="009D20D2" w:rsidP="001D3955">
      <w:pPr>
        <w:spacing w:after="0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54527" w:rsidRPr="002732DF" w:rsidRDefault="00E54527" w:rsidP="00E54527">
      <w:pPr>
        <w:spacing w:before="120" w:after="12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732D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Таблица 1. Гены в геноме вируса </w:t>
      </w:r>
      <w:proofErr w:type="spellStart"/>
      <w:r w:rsidRPr="002732D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Allpahuayo</w:t>
      </w:r>
      <w:proofErr w:type="spellEnd"/>
    </w:p>
    <w:tbl>
      <w:tblPr>
        <w:tblStyle w:val="a7"/>
        <w:tblW w:w="0" w:type="auto"/>
        <w:tblLook w:val="04A0"/>
      </w:tblPr>
      <w:tblGrid>
        <w:gridCol w:w="625"/>
        <w:gridCol w:w="1131"/>
        <w:gridCol w:w="1976"/>
        <w:gridCol w:w="1040"/>
        <w:gridCol w:w="1564"/>
        <w:gridCol w:w="1064"/>
        <w:gridCol w:w="1559"/>
      </w:tblGrid>
      <w:tr w:rsidR="000F3537" w:rsidRPr="009D20D2" w:rsidTr="00DF21B6">
        <w:tc>
          <w:tcPr>
            <w:tcW w:w="625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Сегмент</w:t>
            </w:r>
          </w:p>
        </w:tc>
        <w:tc>
          <w:tcPr>
            <w:tcW w:w="1976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040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452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Ориентация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  <w:t>Продукт</w:t>
            </w:r>
          </w:p>
        </w:tc>
      </w:tr>
      <w:tr w:rsidR="000F3537" w:rsidRPr="009D20D2" w:rsidTr="00DF21B6">
        <w:tc>
          <w:tcPr>
            <w:tcW w:w="625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76" w:type="dxa"/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0" w:type="dxa"/>
          </w:tcPr>
          <w:p w:rsidR="000F3537" w:rsidRPr="000F3537" w:rsidRDefault="000F3537" w:rsidP="000F3537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1718</w:t>
            </w:r>
          </w:p>
        </w:tc>
        <w:tc>
          <w:tcPr>
            <w:tcW w:w="1452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nucleocapsid</w:t>
            </w:r>
            <w:proofErr w:type="spellEnd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spellEnd"/>
          </w:p>
        </w:tc>
      </w:tr>
      <w:tr w:rsidR="000F3537" w:rsidRPr="009D20D2" w:rsidTr="00DF21B6">
        <w:tc>
          <w:tcPr>
            <w:tcW w:w="625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976" w:type="dxa"/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  <w:tc>
          <w:tcPr>
            <w:tcW w:w="1040" w:type="dxa"/>
          </w:tcPr>
          <w:p w:rsidR="000F3537" w:rsidRPr="000F3537" w:rsidRDefault="000F3537" w:rsidP="000F3537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1452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glycoprotein</w:t>
            </w:r>
            <w:proofErr w:type="spellEnd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precursor</w:t>
            </w:r>
            <w:proofErr w:type="spellEnd"/>
          </w:p>
        </w:tc>
      </w:tr>
      <w:tr w:rsidR="000F3537" w:rsidRPr="009D20D2" w:rsidTr="00DF21B6">
        <w:tc>
          <w:tcPr>
            <w:tcW w:w="625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976" w:type="dxa"/>
          </w:tcPr>
          <w:p w:rsidR="000F3537" w:rsidRPr="009D20D2" w:rsidRDefault="000F3537" w:rsidP="00DF21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</w:tcPr>
          <w:p w:rsidR="000F3537" w:rsidRPr="000F3537" w:rsidRDefault="000F3537" w:rsidP="000F35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6636</w:t>
            </w:r>
          </w:p>
        </w:tc>
        <w:tc>
          <w:tcPr>
            <w:tcW w:w="1452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6606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spellEnd"/>
          </w:p>
          <w:p w:rsidR="000F3537" w:rsidRPr="009D20D2" w:rsidRDefault="000F3537" w:rsidP="00DF21B6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val="en-US" w:eastAsia="ru-RU"/>
              </w:rPr>
              <w:t>(</w:t>
            </w: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  <w:t>полимераза)</w:t>
            </w:r>
          </w:p>
        </w:tc>
      </w:tr>
      <w:tr w:rsidR="000F3537" w:rsidRPr="009D20D2" w:rsidTr="00DF21B6">
        <w:tc>
          <w:tcPr>
            <w:tcW w:w="625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3" w:type="dxa"/>
            <w:tcBorders>
              <w:lef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976" w:type="dxa"/>
          </w:tcPr>
          <w:p w:rsidR="000F3537" w:rsidRPr="009D20D2" w:rsidRDefault="000F3537" w:rsidP="00DF21B6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6710</w:t>
            </w:r>
          </w:p>
        </w:tc>
        <w:tc>
          <w:tcPr>
            <w:tcW w:w="1040" w:type="dxa"/>
          </w:tcPr>
          <w:p w:rsidR="000F3537" w:rsidRPr="000F3537" w:rsidRDefault="000F3537" w:rsidP="000F3537">
            <w:pPr>
              <w:pStyle w:val="HTML"/>
              <w:shd w:val="clear" w:color="auto" w:fill="FFFFFF"/>
              <w:spacing w:line="21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6997</w:t>
            </w:r>
          </w:p>
        </w:tc>
        <w:tc>
          <w:tcPr>
            <w:tcW w:w="1452" w:type="dxa"/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0F3537" w:rsidRPr="009D20D2" w:rsidRDefault="000F3537" w:rsidP="00DF21B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0F3537" w:rsidRPr="000F3537" w:rsidRDefault="000F3537" w:rsidP="000F3537">
            <w:pPr>
              <w:pStyle w:val="HTML"/>
              <w:shd w:val="clear" w:color="auto" w:fill="FFFFFF"/>
              <w:spacing w:line="21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proofErr w:type="spellStart"/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protein</w:t>
            </w:r>
            <w:proofErr w:type="spellEnd"/>
          </w:p>
        </w:tc>
      </w:tr>
    </w:tbl>
    <w:p w:rsidR="006F7709" w:rsidRPr="009D20D2" w:rsidRDefault="006F7709" w:rsidP="00E11C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271" w:rsidRDefault="00E11CA6" w:rsidP="009D20D2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Гены не пересекаются. Длина всех генов делится на 3.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5600" w:rsidRPr="009D20D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Графическое изображение</w:t>
      </w:r>
      <w:r w:rsidR="00716DFA" w:rsidRPr="00716DF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16DF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всего </w:t>
      </w:r>
      <w:r w:rsidR="00716DF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L</w:t>
      </w:r>
      <w:r w:rsidR="00716DFA" w:rsidRPr="00716DF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716DF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сегмента вируса </w:t>
      </w:r>
      <w:proofErr w:type="spellStart"/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Allpahuyo</w:t>
      </w:r>
      <w:proofErr w:type="spellEnd"/>
      <w:r w:rsidR="00716D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приведено на Р</w:t>
      </w:r>
      <w:r w:rsidR="002548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ис. </w:t>
      </w:r>
      <w:r w:rsidR="00716D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1, а </w:t>
      </w:r>
      <w:r w:rsidR="00716DFA" w:rsidRPr="00716DFA">
        <w:rPr>
          <w:rStyle w:val="a5"/>
          <w:rFonts w:ascii="Times New Roman" w:hAnsi="Times New Roman" w:cs="Times New Roman"/>
          <w:b w:val="0"/>
          <w:sz w:val="24"/>
          <w:szCs w:val="24"/>
        </w:rPr>
        <w:t>5’-</w:t>
      </w:r>
      <w:r w:rsidR="00716D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концевая область гена </w:t>
      </w:r>
      <w:r w:rsidR="00716DFA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Z</w:t>
      </w:r>
      <w:r w:rsidR="00716DFA" w:rsidRPr="00716DFA">
        <w:rPr>
          <w:rStyle w:val="a5"/>
          <w:rFonts w:ascii="Times New Roman" w:hAnsi="Times New Roman" w:cs="Times New Roman"/>
          <w:b w:val="0"/>
          <w:sz w:val="24"/>
          <w:szCs w:val="24"/>
        </w:rPr>
        <w:t>-</w:t>
      </w:r>
      <w:r w:rsidR="00716D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белка приведена на </w:t>
      </w:r>
      <w:r w:rsidR="00254867">
        <w:rPr>
          <w:rStyle w:val="a5"/>
          <w:rFonts w:ascii="Times New Roman" w:hAnsi="Times New Roman" w:cs="Times New Roman"/>
          <w:b w:val="0"/>
          <w:sz w:val="24"/>
          <w:szCs w:val="24"/>
        </w:rPr>
        <w:t>Рис.</w:t>
      </w:r>
      <w:r w:rsidR="00716D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2.</w:t>
      </w:r>
      <w:r w:rsidR="00FA027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0271" w:rsidRPr="009D20D2" w:rsidRDefault="00FA0271" w:rsidP="009D20D2">
      <w:pPr>
        <w:spacing w:after="0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</w:rPr>
      </w:pPr>
      <w:r w:rsidRPr="00FA027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Хотя в записи указано, что вируса принадлежит к группе вирусов, у которых генетическая информация сохранена в виде </w:t>
      </w:r>
      <w:proofErr w:type="spellStart"/>
      <w:r w:rsidRPr="00FA027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>одноцепочечной</w:t>
      </w:r>
      <w:proofErr w:type="spellEnd"/>
      <w:r w:rsidRPr="00FA0271">
        <w:rPr>
          <w:rFonts w:ascii="Times New Roman" w:hAnsi="Times New Roman" w:cs="Times New Roman"/>
          <w:color w:val="000000"/>
          <w:sz w:val="24"/>
          <w:szCs w:val="24"/>
          <w:highlight w:val="green"/>
          <w:shd w:val="clear" w:color="auto" w:fill="FFFFFF"/>
        </w:rPr>
        <w:t xml:space="preserve"> РНК негативной полярности, из таблицы 1 и Рис. 1 следует, что в геноме вируса гены кодируются как на прямой, так и на обратной  цепи нуклеиновой кислоты. Разобраться в том, как в таком случае происходит трансляция, мне не удалось.</w:t>
      </w:r>
    </w:p>
    <w:p w:rsidR="00545600" w:rsidRPr="009D20D2" w:rsidRDefault="00545600" w:rsidP="00E11CA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E11CA6" w:rsidRPr="009D20D2" w:rsidRDefault="002732DF" w:rsidP="00E11CA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34100" cy="666750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CA6" w:rsidRPr="00716DFA" w:rsidRDefault="00254867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Рис. </w:t>
      </w:r>
      <w:r w:rsidR="00E11CA6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1.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178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Расположение генов в сегменте </w:t>
      </w:r>
      <w:r w:rsidR="0047178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L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вируса </w:t>
      </w:r>
      <w:proofErr w:type="spellStart"/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Allpahuyo</w:t>
      </w:r>
      <w:proofErr w:type="spellEnd"/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(идентификатор записи </w:t>
      </w:r>
      <w:proofErr w:type="spellStart"/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RefSeq</w:t>
      </w:r>
      <w:proofErr w:type="spellEnd"/>
      <w:r w:rsidR="009D20D2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D20D2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NC_010249.1</w:t>
      </w:r>
      <w:r w:rsidR="009D20D2" w:rsidRPr="009D20D2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).</w:t>
      </w:r>
      <w:r w:rsidR="009D20D2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178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Рисунок</w:t>
      </w:r>
      <w:r w:rsidR="009D20D2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получен с помощью геномного браузера на сайте 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NCBI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D20D2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(</w:t>
      </w:r>
      <w:hyperlink r:id="rId5" w:history="1">
        <w:r w:rsidR="00716DFA" w:rsidRPr="00716DFA">
          <w:rPr>
            <w:rStyle w:val="a6"/>
            <w:rFonts w:ascii="Times New Roman" w:hAnsi="Times New Roman" w:cs="Times New Roman"/>
            <w:i/>
          </w:rPr>
          <w:t>http://www.ncbi.nlm.nih.gov</w:t>
        </w:r>
      </w:hyperlink>
      <w:r w:rsidR="009D20D2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590D58" w:rsidRPr="009D20D2" w:rsidRDefault="00590D58" w:rsidP="00E11CA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90D58" w:rsidRPr="009D20D2" w:rsidRDefault="00590D58" w:rsidP="00E11CA6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590D58" w:rsidRPr="009D20D2" w:rsidRDefault="002732DF" w:rsidP="009D20D2">
      <w:pPr>
        <w:spacing w:after="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51880" cy="1045845"/>
            <wp:effectExtent l="19050" t="0" r="127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58" w:rsidRPr="00716DFA" w:rsidRDefault="00254867" w:rsidP="009D20D2">
      <w:pPr>
        <w:spacing w:after="0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Рис. 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2</w:t>
      </w:r>
      <w:r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5’-концевой фрагмент гена 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Z</w:t>
      </w:r>
      <w:r w:rsid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-белка из сегмента</w:t>
      </w:r>
      <w:r w:rsidR="002732DF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732DF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L</w:t>
      </w:r>
      <w:r w:rsid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вируса </w:t>
      </w:r>
      <w:proofErr w:type="spellStart"/>
      <w:r w:rsidR="002732DF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Allpahuyo</w:t>
      </w:r>
      <w:proofErr w:type="spellEnd"/>
      <w:r w:rsid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(идентификатор записи </w:t>
      </w:r>
      <w:proofErr w:type="spellStart"/>
      <w:r w:rsidR="002732DF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RefSeq</w:t>
      </w:r>
      <w:proofErr w:type="spellEnd"/>
      <w:r w:rsidR="002732DF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732DF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NC_010249.1</w:t>
      </w:r>
      <w:r w:rsidR="002732DF" w:rsidRPr="009D20D2">
        <w:rPr>
          <w:rStyle w:val="apple-converted-space"/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)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. Первый кодон </w:t>
      </w:r>
      <w:r w:rsidR="00C929F9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–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590D58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ATG</w:t>
      </w:r>
      <w:r w:rsidR="00C929F9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, так как ген расположен на </w:t>
      </w:r>
      <w:proofErr w:type="spellStart"/>
      <w:r w:rsidR="00C929F9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комплементарной</w:t>
      </w:r>
      <w:proofErr w:type="spellEnd"/>
      <w:r w:rsidR="00C929F9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цепи. Он соответствует аминокислотному остатку метионина (</w:t>
      </w:r>
      <w:r w:rsidR="00C929F9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M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716DF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Рисунок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получен с помощью геномного браузера на сайте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NCBI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hyperlink r:id="rId7" w:history="1">
        <w:r w:rsidR="00716DFA" w:rsidRPr="00716DFA">
          <w:rPr>
            <w:rStyle w:val="a6"/>
            <w:rFonts w:ascii="Times New Roman" w:hAnsi="Times New Roman" w:cs="Times New Roman"/>
            <w:i/>
          </w:rPr>
          <w:t>http://www.ncbi.nlm.nih.gov</w:t>
        </w:r>
      </w:hyperlink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D20D2" w:rsidRDefault="009D20D2">
      <w:pPr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32559" w:rsidRPr="000F3537" w:rsidRDefault="00C929F9" w:rsidP="00E11CA6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0F3537">
        <w:rPr>
          <w:rStyle w:val="a5"/>
          <w:rFonts w:ascii="Times New Roman" w:hAnsi="Times New Roman" w:cs="Times New Roman"/>
          <w:sz w:val="28"/>
          <w:szCs w:val="28"/>
        </w:rPr>
        <w:t>2.</w:t>
      </w:r>
      <w:r w:rsidR="00832559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Описание генома б</w:t>
      </w:r>
      <w:r w:rsidRPr="000F3537">
        <w:rPr>
          <w:rStyle w:val="a5"/>
          <w:rFonts w:ascii="Times New Roman" w:hAnsi="Times New Roman" w:cs="Times New Roman"/>
          <w:sz w:val="28"/>
          <w:szCs w:val="28"/>
        </w:rPr>
        <w:t>актери</w:t>
      </w:r>
      <w:r w:rsidR="00832559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32559" w:rsidRPr="000F3537">
        <w:rPr>
          <w:rStyle w:val="a5"/>
          <w:rFonts w:ascii="Times New Roman" w:hAnsi="Times New Roman" w:cs="Times New Roman"/>
          <w:i/>
          <w:sz w:val="28"/>
          <w:szCs w:val="28"/>
        </w:rPr>
        <w:t>Bacillus</w:t>
      </w:r>
      <w:proofErr w:type="spellEnd"/>
      <w:r w:rsidR="00832559" w:rsidRPr="000F3537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32559" w:rsidRPr="000F3537">
        <w:rPr>
          <w:rStyle w:val="a5"/>
          <w:rFonts w:ascii="Times New Roman" w:hAnsi="Times New Roman" w:cs="Times New Roman"/>
          <w:i/>
          <w:sz w:val="28"/>
          <w:szCs w:val="28"/>
        </w:rPr>
        <w:t>infantis</w:t>
      </w:r>
      <w:proofErr w:type="spellEnd"/>
      <w:r w:rsidR="009D20D2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832559" w:rsidRPr="000F3537">
        <w:rPr>
          <w:rStyle w:val="a5"/>
          <w:rFonts w:ascii="Times New Roman" w:hAnsi="Times New Roman" w:cs="Times New Roman"/>
          <w:sz w:val="28"/>
          <w:szCs w:val="28"/>
        </w:rPr>
        <w:t>штамм NRRL B-14911</w:t>
      </w:r>
    </w:p>
    <w:p w:rsidR="0002138B" w:rsidRPr="009D20D2" w:rsidRDefault="0002138B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2138B" w:rsidRPr="009D20D2" w:rsidRDefault="0002138B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 xml:space="preserve">Бактерия </w:t>
      </w:r>
      <w:proofErr w:type="spellStart"/>
      <w:r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Bacillus</w:t>
      </w:r>
      <w:proofErr w:type="spellEnd"/>
      <w:r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</w:t>
      </w:r>
      <w:proofErr w:type="spellStart"/>
      <w:r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infantis</w:t>
      </w:r>
      <w:proofErr w:type="spellEnd"/>
      <w:r w:rsidR="009D20D2" w:rsidRPr="00DC3AFC">
        <w:rPr>
          <w:rStyle w:val="a5"/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>была выделена из крови новорожденного, страдающего сепсисом [2].</w:t>
      </w:r>
      <w:r w:rsidR="007E0C14"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 xml:space="preserve"> Авторы статьи не уверены в том, что именно эта бактерия была причиной сепсиса – возможно загрязнение при взятии крови. Установлено, что это аэробная </w:t>
      </w:r>
      <w:proofErr w:type="spellStart"/>
      <w:proofErr w:type="gramStart"/>
      <w:r w:rsidR="007E0C14"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>грамм-положительная</w:t>
      </w:r>
      <w:proofErr w:type="spellEnd"/>
      <w:proofErr w:type="gramEnd"/>
      <w:r w:rsidR="007E0C14"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 xml:space="preserve"> бактерия.</w:t>
      </w:r>
      <w:r w:rsidR="009D20D2"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 xml:space="preserve"> </w:t>
      </w:r>
      <w:r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 xml:space="preserve"> Микрофотографии бактерии или культуры </w:t>
      </w:r>
      <w:r w:rsidR="007E0C14" w:rsidRPr="00DC3AFC">
        <w:rPr>
          <w:rStyle w:val="a5"/>
          <w:rFonts w:ascii="Times New Roman" w:hAnsi="Times New Roman" w:cs="Times New Roman"/>
          <w:b w:val="0"/>
          <w:sz w:val="24"/>
          <w:szCs w:val="24"/>
          <w:highlight w:val="green"/>
        </w:rPr>
        <w:t>этих бактерий мне найти не удалось.</w:t>
      </w:r>
    </w:p>
    <w:p w:rsidR="0002138B" w:rsidRPr="009D20D2" w:rsidRDefault="0002138B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32559" w:rsidRPr="009D20D2" w:rsidRDefault="00832559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Геном бактерии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B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infantis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, штамм NRRL B-14911,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состоит из одной хромосомы, т.е. из одной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двухцепочечной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молекулы ДНК.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Он описан в записи NC_022524.1 базы данных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RefSeq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0F35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3185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Длина генома - 4 884 713 пар нуклеотидов. В записи приведена последовательность одной из двух </w:t>
      </w:r>
      <w:proofErr w:type="spellStart"/>
      <w:r w:rsidR="00D33185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комплементарных</w:t>
      </w:r>
      <w:proofErr w:type="spellEnd"/>
      <w:r w:rsidR="00D33185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цепей ДНК.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3185" w:rsidRPr="009D20D2" w:rsidRDefault="00D33185" w:rsidP="00D33185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D33185" w:rsidRPr="009D20D2" w:rsidRDefault="00D33185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По данным из записи NC_022524.1, в геноме закодировано 5 179 генов. Из них 5 066 кодируют белки, остальные 113 кодируют РНК. Указан один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псевдоген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т.е. последовательность нуклеотидов, ранее кодировавшая белок, но в процессе эволюции способность бактериальной клетки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экспрессировать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белки с этой последовательности была утрачена.</w:t>
      </w:r>
      <w:r w:rsidR="006A09C0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br/>
      </w:r>
    </w:p>
    <w:p w:rsidR="00832559" w:rsidRPr="009D20D2" w:rsidRDefault="00050E35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D20D2">
        <w:rPr>
          <w:rStyle w:val="a5"/>
          <w:rFonts w:ascii="Times New Roman" w:hAnsi="Times New Roman" w:cs="Times New Roman"/>
          <w:sz w:val="24"/>
          <w:szCs w:val="24"/>
        </w:rPr>
        <w:t>О</w:t>
      </w:r>
      <w:r w:rsidR="00832559" w:rsidRPr="009D20D2">
        <w:rPr>
          <w:rStyle w:val="a5"/>
          <w:rFonts w:ascii="Times New Roman" w:hAnsi="Times New Roman" w:cs="Times New Roman"/>
          <w:sz w:val="24"/>
          <w:szCs w:val="24"/>
        </w:rPr>
        <w:t xml:space="preserve">писание оперона </w:t>
      </w:r>
      <w:proofErr w:type="spellStart"/>
      <w:r w:rsidR="00832559" w:rsidRPr="009D20D2">
        <w:rPr>
          <w:rStyle w:val="a5"/>
          <w:rFonts w:ascii="Times New Roman" w:hAnsi="Times New Roman" w:cs="Times New Roman"/>
          <w:sz w:val="24"/>
          <w:szCs w:val="24"/>
        </w:rPr>
        <w:t>АТФ-синтазы</w:t>
      </w:r>
      <w:proofErr w:type="spellEnd"/>
      <w:r w:rsidR="00B50C58" w:rsidRPr="009D20D2">
        <w:rPr>
          <w:rStyle w:val="a5"/>
          <w:rFonts w:ascii="Times New Roman" w:hAnsi="Times New Roman" w:cs="Times New Roman"/>
          <w:sz w:val="24"/>
          <w:szCs w:val="24"/>
        </w:rPr>
        <w:t xml:space="preserve"> в геноме </w:t>
      </w:r>
      <w:r w:rsidR="00B50C58" w:rsidRPr="000F3537"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50C58" w:rsidRPr="000F3537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50C58" w:rsidRPr="000F3537"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anthracis</w:t>
      </w:r>
      <w:proofErr w:type="spellEnd"/>
      <w:r w:rsidR="00716DFA" w:rsidRPr="00716DF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50C58" w:rsidRPr="009D20D2">
        <w:rPr>
          <w:rStyle w:val="a5"/>
          <w:rFonts w:ascii="Times New Roman" w:hAnsi="Times New Roman" w:cs="Times New Roman"/>
          <w:sz w:val="24"/>
          <w:szCs w:val="24"/>
        </w:rPr>
        <w:t xml:space="preserve">штамм </w:t>
      </w:r>
      <w:r w:rsidR="00B50C58" w:rsidRPr="009D20D2">
        <w:rPr>
          <w:rStyle w:val="a5"/>
          <w:rFonts w:ascii="Times New Roman" w:hAnsi="Times New Roman" w:cs="Times New Roman"/>
          <w:sz w:val="24"/>
          <w:szCs w:val="24"/>
          <w:lang w:val="en-US"/>
        </w:rPr>
        <w:t>A</w:t>
      </w:r>
      <w:r w:rsidR="00B50C58" w:rsidRPr="009D20D2">
        <w:rPr>
          <w:rStyle w:val="a5"/>
          <w:rFonts w:ascii="Times New Roman" w:hAnsi="Times New Roman" w:cs="Times New Roman"/>
          <w:sz w:val="24"/>
          <w:szCs w:val="24"/>
        </w:rPr>
        <w:t xml:space="preserve">0248 </w:t>
      </w:r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(в геноме </w:t>
      </w:r>
      <w:r w:rsidR="00B50C58" w:rsidRPr="000F3537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B</w:t>
      </w:r>
      <w:r w:rsidR="00B50C58" w:rsidRPr="000F353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="00B50C58" w:rsidRPr="000F3537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infantis</w:t>
      </w:r>
      <w:proofErr w:type="spellEnd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АТФ </w:t>
      </w:r>
      <w:proofErr w:type="spellStart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синтаза</w:t>
      </w:r>
      <w:proofErr w:type="spellEnd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еще не описана; пришлось заменить на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геном другой бациллы.</w:t>
      </w:r>
      <w:proofErr w:type="gramEnd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ААл</w:t>
      </w:r>
      <w:proofErr w:type="spellEnd"/>
      <w:r w:rsidR="00B50C58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:rsidR="006A09C0" w:rsidRPr="009D20D2" w:rsidRDefault="006A09C0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F3537" w:rsidRDefault="006A09C0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lastRenderedPageBreak/>
        <w:t>АТФ-синтаза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– белок, состоящий из многих субъединиц, </w:t>
      </w:r>
      <w:r w:rsidR="00545600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главная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функция которого состоит в синтезе АТФ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–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молекул, аккумулирующих энергию. </w:t>
      </w:r>
      <w:proofErr w:type="gramStart"/>
      <w:r w:rsidR="000F3537">
        <w:rPr>
          <w:rStyle w:val="a5"/>
          <w:rFonts w:ascii="Times New Roman" w:hAnsi="Times New Roman" w:cs="Times New Roman"/>
          <w:b w:val="0"/>
          <w:sz w:val="24"/>
          <w:szCs w:val="24"/>
        </w:rPr>
        <w:t>α-</w:t>
      </w:r>
      <w:proofErr w:type="gramEnd"/>
      <w:r w:rsidR="000F3537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убъединица </w:t>
      </w:r>
      <w:proofErr w:type="spellStart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АТФ-синтазы</w:t>
      </w:r>
      <w:proofErr w:type="spellEnd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закодирована на </w:t>
      </w:r>
      <w:proofErr w:type="spellStart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комплементарной</w:t>
      </w:r>
      <w:proofErr w:type="spellEnd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цепи, см. рис.3, на котором ее ген обозначен </w:t>
      </w:r>
      <w:proofErr w:type="spellStart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atpA</w:t>
      </w:r>
      <w:proofErr w:type="spellEnd"/>
      <w:r w:rsidR="0027283D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0F3537" w:rsidRPr="009D20D2" w:rsidRDefault="000F3537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50E35" w:rsidRPr="009D20D2" w:rsidRDefault="007E485A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37275" cy="1440815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3D" w:rsidRPr="00716DFA" w:rsidRDefault="00B50C58" w:rsidP="00832559">
      <w:pPr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Рис.</w:t>
      </w:r>
      <w:r w:rsidR="0025486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3.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Окрестность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гена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atpA</w:t>
      </w:r>
      <w:proofErr w:type="spellEnd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в геноме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B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anthracis</w:t>
      </w:r>
      <w:proofErr w:type="spellEnd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штамм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0248. Приведен участок хромосомы с координатами </w:t>
      </w:r>
      <w:r w:rsidR="007E485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5032704..5050</w:t>
      </w:r>
      <w:r w:rsidR="007E485A" w:rsidRPr="007E485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876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716DF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Рисунок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получен с помощью геномного браузера на сайте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NCBI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hyperlink r:id="rId9" w:history="1">
        <w:r w:rsidR="00716DFA" w:rsidRPr="00716DFA">
          <w:rPr>
            <w:rStyle w:val="a6"/>
            <w:rFonts w:ascii="Times New Roman" w:hAnsi="Times New Roman" w:cs="Times New Roman"/>
            <w:i/>
          </w:rPr>
          <w:t>http://www.ncbi.nlm.nih.gov</w:t>
        </w:r>
      </w:hyperlink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27283D" w:rsidRPr="009D20D2" w:rsidRDefault="0027283D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F3537" w:rsidRPr="009D20D2" w:rsidRDefault="0027283D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На рис.</w:t>
      </w:r>
      <w:r w:rsidR="002548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можно увидеть все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со-направленные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atpA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гены. Все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со-направленные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гены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описаны также в таблице 2. </w:t>
      </w:r>
      <w:r w:rsidR="000F3537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 таблицы следует, что возможный оперон включает 19 белков, из них 9 описаны как компоненты АТФ </w:t>
      </w:r>
      <w:proofErr w:type="spellStart"/>
      <w:r w:rsidR="000F3537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синтазы</w:t>
      </w:r>
      <w:proofErr w:type="spellEnd"/>
      <w:r w:rsidR="000F3537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27283D" w:rsidRPr="009D20D2" w:rsidRDefault="0027283D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7283D" w:rsidRPr="00DF21B6" w:rsidRDefault="0027283D" w:rsidP="000F3537">
      <w:pPr>
        <w:spacing w:after="0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Таблица 2. Гены,</w:t>
      </w:r>
      <w:r w:rsidR="001A56DC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предположительно, входящие в один оперон с геном</w:t>
      </w:r>
      <w:r w:rsidR="009D20D2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atpA</w:t>
      </w:r>
      <w:proofErr w:type="spellEnd"/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r w:rsidR="0025486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C835EA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Предыдущий и следующий гены расположены на прямо</w:t>
      </w:r>
      <w:r w:rsidR="006A09C0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й</w:t>
      </w:r>
      <w:r w:rsidR="00C835EA"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цепи (т.е. в ориентации +1)</w:t>
      </w:r>
      <w:r w:rsid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, в таблицу они не включены</w:t>
      </w:r>
      <w:r w:rsidR="00DF21B6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DF21B6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Мое недоумение вызвало расхождение координат одного и того же гена в геномном браузере (</w:t>
      </w:r>
      <w:proofErr w:type="gramStart"/>
      <w:r w:rsidR="00DF21B6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см</w:t>
      </w:r>
      <w:proofErr w:type="gramEnd"/>
      <w:r w:rsidR="00DF21B6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. рис. 3) и в записи </w:t>
      </w:r>
      <w:proofErr w:type="spellStart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  <w:lang w:val="en-US"/>
        </w:rPr>
        <w:t>GenBank</w:t>
      </w:r>
      <w:proofErr w:type="spellEnd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. Однако </w:t>
      </w:r>
      <w:proofErr w:type="gramStart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у</w:t>
      </w:r>
      <w:proofErr w:type="gramEnd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заметил, что запись, которую я открыл, содержит не весь геном, а только приведенные гены и еще несколько. Наверное, полученные мной координаты не в полном геноме, а в этой записи. Для удовлетворения собственного интереса я рассчитал также длины </w:t>
      </w:r>
      <w:proofErr w:type="spellStart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межгенных</w:t>
      </w:r>
      <w:proofErr w:type="spellEnd"/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промежутков.</w:t>
      </w:r>
      <w:r w:rsidR="00605777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Координаты генов </w:t>
      </w:r>
      <w:r w:rsidR="000444AC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</w:t>
      </w:r>
      <w:r w:rsidR="00605777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я разнес по столбикам, а не так, как </w:t>
      </w:r>
      <w:proofErr w:type="spellStart"/>
      <w:r w:rsidR="00605777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>указавалось</w:t>
      </w:r>
      <w:proofErr w:type="spellEnd"/>
      <w:r w:rsidR="00605777" w:rsidRPr="00DC3AFC">
        <w:rPr>
          <w:rStyle w:val="a5"/>
          <w:rFonts w:ascii="Times New Roman" w:hAnsi="Times New Roman" w:cs="Times New Roman"/>
          <w:b w:val="0"/>
          <w:i/>
          <w:sz w:val="24"/>
          <w:szCs w:val="24"/>
          <w:highlight w:val="green"/>
        </w:rPr>
        <w:t xml:space="preserve"> в заданиях практикума 4.</w:t>
      </w:r>
      <w:r w:rsidR="000444AC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107"/>
        <w:gridCol w:w="1109"/>
        <w:gridCol w:w="1169"/>
        <w:gridCol w:w="1363"/>
        <w:gridCol w:w="2685"/>
        <w:gridCol w:w="1906"/>
      </w:tblGrid>
      <w:tr w:rsidR="006A09C0" w:rsidRPr="000F3537" w:rsidTr="000F3537">
        <w:trPr>
          <w:trHeight w:val="300"/>
        </w:trPr>
        <w:tc>
          <w:tcPr>
            <w:tcW w:w="452" w:type="dxa"/>
          </w:tcPr>
          <w:p w:rsidR="00C835EA" w:rsidRPr="000F3537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0F3537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C835EA" w:rsidRPr="00044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онец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Ориен-тация</w:t>
            </w:r>
            <w:proofErr w:type="spellEnd"/>
            <w:proofErr w:type="gramEnd"/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proofErr w:type="spellStart"/>
            <w:proofErr w:type="gramStart"/>
            <w:r w:rsidRPr="00DF2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Меж-генное</w:t>
            </w:r>
            <w:proofErr w:type="spellEnd"/>
            <w:proofErr w:type="gramEnd"/>
          </w:p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</w:pPr>
            <w:proofErr w:type="spellStart"/>
            <w:proofErr w:type="gramStart"/>
            <w:r w:rsidRPr="00DF21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green"/>
                <w:lang w:eastAsia="ru-RU"/>
              </w:rPr>
              <w:t>Рас-стояние</w:t>
            </w:r>
            <w:proofErr w:type="spellEnd"/>
            <w:proofErr w:type="gramEnd"/>
          </w:p>
        </w:tc>
        <w:tc>
          <w:tcPr>
            <w:tcW w:w="2685" w:type="dxa"/>
            <w:shd w:val="clear" w:color="auto" w:fill="auto"/>
            <w:hideMark/>
          </w:tcPr>
          <w:p w:rsidR="00C835EA" w:rsidRPr="000F3537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 /</w:t>
            </w:r>
            <w:r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product</w:t>
            </w:r>
          </w:p>
        </w:tc>
        <w:tc>
          <w:tcPr>
            <w:tcW w:w="1908" w:type="dxa"/>
          </w:tcPr>
          <w:p w:rsidR="00C835EA" w:rsidRPr="000F3537" w:rsidRDefault="00545600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835EA" w:rsidRPr="000F3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еревод</w:t>
            </w:r>
          </w:p>
        </w:tc>
      </w:tr>
      <w:tr w:rsidR="006A09C0" w:rsidRPr="00DC3AFC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685" w:type="dxa"/>
            <w:shd w:val="clear" w:color="auto" w:fill="auto"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putative</w:t>
            </w:r>
            <w:r w:rsidRPr="00DF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PTS</w:t>
            </w:r>
            <w:r w:rsidRPr="00DF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system</w:t>
            </w:r>
            <w:r w:rsidRPr="00DF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glucose</w:t>
            </w:r>
            <w:r w:rsidRPr="00DF2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specific IIA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DC3AFC" w:rsidTr="000F3537">
        <w:trPr>
          <w:trHeight w:val="315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247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low molecular weight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phosphotyrosine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protein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DC3AFC" w:rsidTr="000F3537">
        <w:trPr>
          <w:trHeight w:val="35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96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sugar-phosphate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isomerase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RpiB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LacA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LacB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family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A09C0" w:rsidRPr="009D20D2" w:rsidTr="000F3537">
        <w:trPr>
          <w:trHeight w:val="315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17675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48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putative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lipoprotein</w:t>
            </w:r>
            <w:proofErr w:type="spellEnd"/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216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glycine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hydroxymethyltransferase</w:t>
            </w:r>
            <w:proofErr w:type="spellEnd"/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9D20D2" w:rsidTr="000F3537">
        <w:trPr>
          <w:trHeight w:val="315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271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uracil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phosphoribosyltransferase</w:t>
            </w:r>
            <w:proofErr w:type="spellEnd"/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371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</w:p>
        </w:tc>
        <w:tc>
          <w:tcPr>
            <w:tcW w:w="1908" w:type="dxa"/>
          </w:tcPr>
          <w:p w:rsidR="00C835EA" w:rsidRPr="000F3537" w:rsidRDefault="006A09C0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Гипотетический белок</w:t>
            </w:r>
          </w:p>
        </w:tc>
      </w:tr>
      <w:tr w:rsidR="006A09C0" w:rsidRPr="009D20D2" w:rsidTr="000F3537">
        <w:trPr>
          <w:trHeight w:val="315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26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</w:p>
        </w:tc>
        <w:tc>
          <w:tcPr>
            <w:tcW w:w="1908" w:type="dxa"/>
          </w:tcPr>
          <w:p w:rsidR="00C835EA" w:rsidRPr="000F3537" w:rsidRDefault="006A09C0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Консервативный гипотетический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белок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-1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белок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13461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7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A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proofErr w:type="gramEnd"/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субъединица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56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C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proofErr w:type="gramEnd"/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субъединица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127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F0, B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proofErr w:type="gramEnd"/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О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субъединица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-4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delta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11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alpha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α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9297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335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gamma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γ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7768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119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beta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β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20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ATP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synthase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F1, epsilon subunit</w:t>
            </w:r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АТФ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синтаза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 субъединица </w:t>
            </w:r>
            <w:r w:rsidR="000F3537"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ε</w:t>
            </w:r>
          </w:p>
        </w:tc>
      </w:tr>
      <w:tr w:rsidR="006A09C0" w:rsidRPr="009D20D2" w:rsidTr="000F3537">
        <w:trPr>
          <w:trHeight w:val="300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6433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121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Консервативный гипотетический белок</w:t>
            </w:r>
          </w:p>
        </w:tc>
      </w:tr>
      <w:tr w:rsidR="006A09C0" w:rsidRPr="009D20D2" w:rsidTr="000F3537">
        <w:trPr>
          <w:trHeight w:val="285"/>
        </w:trPr>
        <w:tc>
          <w:tcPr>
            <w:tcW w:w="452" w:type="dxa"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8" w:type="dxa"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5732</w:t>
            </w:r>
          </w:p>
        </w:tc>
        <w:tc>
          <w:tcPr>
            <w:tcW w:w="1109" w:type="dxa"/>
            <w:shd w:val="clear" w:color="auto" w:fill="auto"/>
            <w:noWrap/>
            <w:hideMark/>
          </w:tcPr>
          <w:p w:rsidR="00C835EA" w:rsidRPr="000444AC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C835EA" w:rsidRPr="009D20D2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366" w:type="dxa"/>
          </w:tcPr>
          <w:p w:rsidR="00C835EA" w:rsidRPr="00DF21B6" w:rsidRDefault="00C835EA" w:rsidP="000F3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  <w:r w:rsidRPr="00DF2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  <w:t>47</w:t>
            </w:r>
          </w:p>
        </w:tc>
        <w:tc>
          <w:tcPr>
            <w:tcW w:w="2685" w:type="dxa"/>
            <w:shd w:val="clear" w:color="auto" w:fill="auto"/>
            <w:noWrap/>
            <w:hideMark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conserved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hypothetical</w:t>
            </w:r>
            <w:proofErr w:type="spellEnd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protein</w:t>
            </w:r>
            <w:proofErr w:type="spellEnd"/>
          </w:p>
        </w:tc>
        <w:tc>
          <w:tcPr>
            <w:tcW w:w="1908" w:type="dxa"/>
          </w:tcPr>
          <w:p w:rsidR="00C835EA" w:rsidRPr="000F3537" w:rsidRDefault="00C835EA" w:rsidP="000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3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Консервативный гипотетический белок</w:t>
            </w:r>
          </w:p>
        </w:tc>
      </w:tr>
    </w:tbl>
    <w:p w:rsidR="009B525D" w:rsidRPr="009D20D2" w:rsidRDefault="009B525D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4F1677" w:rsidRPr="000F3537" w:rsidRDefault="00340699" w:rsidP="004F1677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  <w:r w:rsidRPr="000F3537">
        <w:rPr>
          <w:rStyle w:val="a5"/>
          <w:rFonts w:ascii="Times New Roman" w:hAnsi="Times New Roman" w:cs="Times New Roman"/>
          <w:sz w:val="28"/>
          <w:szCs w:val="28"/>
        </w:rPr>
        <w:t>3. Описание белк</w:t>
      </w:r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а глютамин </w:t>
      </w:r>
      <w:proofErr w:type="spellStart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амидотрансфераза</w:t>
      </w:r>
      <w:proofErr w:type="spellEnd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glutamine</w:t>
      </w:r>
      <w:proofErr w:type="spellEnd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amidotransferase</w:t>
      </w:r>
      <w:proofErr w:type="spellEnd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)</w:t>
      </w:r>
      <w:r w:rsidR="009D20D2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из генома</w:t>
      </w:r>
      <w:r w:rsidR="009D20D2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бактерии </w:t>
      </w:r>
      <w:proofErr w:type="spellStart"/>
      <w:r w:rsidR="004F1677" w:rsidRPr="000F3537">
        <w:rPr>
          <w:rStyle w:val="a5"/>
          <w:rFonts w:ascii="Times New Roman" w:hAnsi="Times New Roman" w:cs="Times New Roman"/>
          <w:i/>
          <w:sz w:val="28"/>
          <w:szCs w:val="28"/>
        </w:rPr>
        <w:t>Bacillus</w:t>
      </w:r>
      <w:proofErr w:type="spellEnd"/>
      <w:r w:rsidR="004F1677" w:rsidRPr="000F3537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1677" w:rsidRPr="000F3537">
        <w:rPr>
          <w:rStyle w:val="a5"/>
          <w:rFonts w:ascii="Times New Roman" w:hAnsi="Times New Roman" w:cs="Times New Roman"/>
          <w:i/>
          <w:sz w:val="28"/>
          <w:szCs w:val="28"/>
        </w:rPr>
        <w:t>infantis</w:t>
      </w:r>
      <w:proofErr w:type="spellEnd"/>
      <w:r w:rsidR="004F1677" w:rsidRPr="000F3537">
        <w:rPr>
          <w:rStyle w:val="a5"/>
          <w:rFonts w:ascii="Times New Roman" w:hAnsi="Times New Roman" w:cs="Times New Roman"/>
          <w:sz w:val="28"/>
          <w:szCs w:val="28"/>
        </w:rPr>
        <w:t>,</w:t>
      </w:r>
      <w:r w:rsidR="009D20D2" w:rsidRPr="000F353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F3537" w:rsidRPr="000F3537">
        <w:rPr>
          <w:rStyle w:val="a5"/>
          <w:rFonts w:ascii="Times New Roman" w:hAnsi="Times New Roman" w:cs="Times New Roman"/>
          <w:sz w:val="28"/>
          <w:szCs w:val="28"/>
        </w:rPr>
        <w:t>штамм NRRL B-14911</w:t>
      </w:r>
    </w:p>
    <w:p w:rsidR="004F1677" w:rsidRPr="009D20D2" w:rsidRDefault="004F1677" w:rsidP="0083255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0F3537" w:rsidRPr="009D20D2" w:rsidRDefault="00545600" w:rsidP="000F353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Информация о белке и его гене, полученная из записи NC_022524.1 базы данных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RefSeq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 полным геномом бактерии, приведена в таблице 3.</w:t>
      </w:r>
      <w:r w:rsidR="000F353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3537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 рис. 4 изображена окрестность в геноме гена описываемого белка. </w:t>
      </w:r>
    </w:p>
    <w:p w:rsidR="00545600" w:rsidRPr="00DF21B6" w:rsidRDefault="00545600" w:rsidP="0083255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4F1677" w:rsidRPr="00DF21B6" w:rsidRDefault="004F1677" w:rsidP="00832559">
      <w:pPr>
        <w:spacing w:after="0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Таблица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3.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Информация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глютамин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амидотрансферазе</w:t>
      </w:r>
      <w:proofErr w:type="spellEnd"/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из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генома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E485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Bacillus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7E485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infantis</w:t>
      </w:r>
      <w:proofErr w:type="spellEnd"/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,</w:t>
      </w:r>
      <w:r w:rsidR="009D20D2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штамм</w:t>
      </w:r>
      <w:r w:rsidR="007E485A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485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NRRL</w:t>
      </w:r>
      <w:r w:rsidR="007E485A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485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B</w:t>
      </w:r>
      <w:r w:rsidR="007E485A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-14911 (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идентификатор</w:t>
      </w:r>
      <w:r w:rsidR="009D20D2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485A" w:rsidRPr="007E485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YP</w:t>
      </w:r>
      <w:r w:rsidR="007E485A"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_008606782.1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в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базе</w:t>
      </w:r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2732DF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RefSeq</w:t>
      </w:r>
      <w:proofErr w:type="spellEnd"/>
      <w:r w:rsidRPr="00DF21B6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tbl>
      <w:tblPr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54" w:type="dxa"/>
          <w:left w:w="54" w:type="dxa"/>
          <w:bottom w:w="54" w:type="dxa"/>
          <w:right w:w="54" w:type="dxa"/>
        </w:tblCellMar>
        <w:tblLook w:val="04A0"/>
      </w:tblPr>
      <w:tblGrid>
        <w:gridCol w:w="4111"/>
        <w:gridCol w:w="2553"/>
        <w:gridCol w:w="2119"/>
      </w:tblGrid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Квалификатор в записи генома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Локус гена в геноме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61430" w:rsidP="002548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proofErr w:type="spellStart"/>
            <w:r w:rsidR="004F1677"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locus_tag</w:t>
            </w:r>
            <w:proofErr w:type="spellEnd"/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pStyle w:val="HTML"/>
              <w:shd w:val="clear" w:color="auto" w:fill="FFFFFF"/>
              <w:spacing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N288_00095</w:t>
            </w:r>
          </w:p>
          <w:p w:rsidR="004F1677" w:rsidRPr="009D20D2" w:rsidRDefault="004F1677" w:rsidP="002732D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гена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61430" w:rsidP="002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r w:rsidR="004F1677"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2119" w:type="dxa"/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ind w:left="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дентификатор</w:t>
            </w:r>
            <w:proofErr w:type="spellEnd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гена в базе данных NCBI </w:t>
            </w:r>
            <w:proofErr w:type="spellStart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</w:t>
            </w:r>
            <w:proofErr w:type="spellEnd"/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61430" w:rsidP="0025486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proofErr w:type="spellStart"/>
            <w:r w:rsidR="004F1677" w:rsidRPr="002548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db_xref</w:t>
            </w:r>
            <w:proofErr w:type="spellEnd"/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=”</w:t>
            </w:r>
            <w:proofErr w:type="spellStart"/>
            <w:r w:rsidR="004F1677" w:rsidRPr="002548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GeneID</w:t>
            </w:r>
            <w:proofErr w:type="spellEnd"/>
            <w:proofErr w:type="gramStart"/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:…</w:t>
            </w:r>
            <w:proofErr w:type="gramEnd"/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гена в геноме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4F1677" w:rsidP="002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pStyle w:val="HTML"/>
              <w:shd w:val="clear" w:color="auto" w:fill="FFFFFF"/>
              <w:spacing w:line="23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22479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гена в геноме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4F1677" w:rsidP="002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61430" w:rsidRPr="009D20D2" w:rsidRDefault="00261430" w:rsidP="002732DF">
            <w:pPr>
              <w:pStyle w:val="HTML"/>
              <w:shd w:val="clear" w:color="auto" w:fill="FFFFFF"/>
              <w:spacing w:line="23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0D2">
              <w:rPr>
                <w:rStyle w:val="feature"/>
                <w:rFonts w:ascii="Times New Roman" w:hAnsi="Times New Roman" w:cs="Times New Roman"/>
                <w:color w:val="000000"/>
                <w:sz w:val="24"/>
                <w:szCs w:val="24"/>
              </w:rPr>
              <w:t>23066</w:t>
            </w:r>
          </w:p>
          <w:p w:rsidR="004F1677" w:rsidRPr="009D20D2" w:rsidRDefault="004F1677" w:rsidP="002732DF">
            <w:pPr>
              <w:spacing w:after="0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какой цепи кодируется ген (</w:t>
            </w:r>
            <w:proofErr w:type="gramStart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обратная)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4F1677" w:rsidP="002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гена (в парах нуклеотидов)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732DF" w:rsidP="002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белка в базе данных NCBI </w:t>
            </w:r>
            <w:proofErr w:type="spellStart"/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Protein</w:t>
            </w:r>
            <w:proofErr w:type="spellEnd"/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61430" w:rsidP="002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/</w:t>
            </w:r>
            <w:proofErr w:type="spellStart"/>
            <w:r w:rsidR="004F1677" w:rsidRPr="0025486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protein_id</w:t>
            </w:r>
            <w:proofErr w:type="spellEnd"/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7E485A" w:rsidP="007E4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85A">
              <w:rPr>
                <w:rStyle w:val="featur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YP_008606782.1</w:t>
            </w:r>
          </w:p>
        </w:tc>
      </w:tr>
      <w:tr w:rsidR="004F1677" w:rsidRPr="009D20D2" w:rsidTr="00254867">
        <w:tc>
          <w:tcPr>
            <w:tcW w:w="411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4F1677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белка (в аминокислотных остатках)</w:t>
            </w:r>
          </w:p>
        </w:tc>
        <w:tc>
          <w:tcPr>
            <w:tcW w:w="2553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254867" w:rsidRDefault="002732DF" w:rsidP="0025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119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F1677" w:rsidRPr="009D20D2" w:rsidRDefault="00261430" w:rsidP="00273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D20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</w:p>
        </w:tc>
      </w:tr>
    </w:tbl>
    <w:p w:rsidR="004F1677" w:rsidRPr="009D20D2" w:rsidRDefault="004F1677" w:rsidP="002732DF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983C3F" w:rsidRPr="009D20D2" w:rsidRDefault="007E485A" w:rsidP="00832559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4895" cy="1038860"/>
            <wp:effectExtent l="19050" t="0" r="8255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3F" w:rsidRPr="00716DFA" w:rsidRDefault="00983C3F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Рис.</w:t>
      </w:r>
      <w:r w:rsidR="00254867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4. Геномная окрестность гена белка глютамин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амидотрансфераза</w:t>
      </w:r>
      <w:proofErr w:type="spellEnd"/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из генома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бактерии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Bacillus</w:t>
      </w:r>
      <w:proofErr w:type="spellEnd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infantis</w:t>
      </w:r>
      <w:proofErr w:type="spellEnd"/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,</w:t>
      </w:r>
      <w:r w:rsid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штамм NRRL B-14911.</w:t>
      </w:r>
      <w:r w:rsidR="007E485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Ген отмечен черной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E485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рамочкой</w:t>
      </w:r>
      <w:r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.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16DFA" w:rsidRPr="009D20D2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Рисунок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получен с помощью геномного браузера на сайте </w:t>
      </w:r>
      <w:r w:rsidR="00716DFA">
        <w:rPr>
          <w:rStyle w:val="a5"/>
          <w:rFonts w:ascii="Times New Roman" w:hAnsi="Times New Roman" w:cs="Times New Roman"/>
          <w:b w:val="0"/>
          <w:i/>
          <w:sz w:val="24"/>
          <w:szCs w:val="24"/>
          <w:lang w:val="en-US"/>
        </w:rPr>
        <w:t>NCBI</w:t>
      </w:r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 xml:space="preserve"> (</w:t>
      </w:r>
      <w:hyperlink r:id="rId11" w:history="1">
        <w:r w:rsidR="00716DFA" w:rsidRPr="00716DFA">
          <w:rPr>
            <w:rStyle w:val="a6"/>
            <w:rFonts w:ascii="Times New Roman" w:hAnsi="Times New Roman" w:cs="Times New Roman"/>
            <w:i/>
          </w:rPr>
          <w:t>http://www.ncbi.nlm.nih.gov</w:t>
        </w:r>
      </w:hyperlink>
      <w:r w:rsidR="00716DFA" w:rsidRPr="00716DFA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261430" w:rsidRPr="009D20D2" w:rsidRDefault="00261430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i/>
          <w:sz w:val="24"/>
          <w:szCs w:val="24"/>
        </w:rPr>
      </w:pPr>
    </w:p>
    <w:p w:rsidR="00983C3F" w:rsidRPr="009D20D2" w:rsidRDefault="00983C3F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Из рисунка следует, что соседние гены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со-направлены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данным. Расстояния между геном и соседом с 5’-конца -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13 пар нуклеотидов, с 3’-конца – 127 пар нуклеотидов. Я думаю, что эти три гена могут быть в одном </w:t>
      </w:r>
      <w:proofErr w:type="gram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опероне</w:t>
      </w:r>
      <w:proofErr w:type="gram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поскольку они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со-направлены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F53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Не исключено, что в оперон входят еще два гена с 5’-конца, </w:t>
      </w:r>
      <w:proofErr w:type="gramStart"/>
      <w:r w:rsidR="00297F53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см</w:t>
      </w:r>
      <w:proofErr w:type="gramEnd"/>
      <w:r w:rsidR="00297F53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. рис.</w:t>
      </w:r>
      <w:r w:rsidR="0025486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F53" w:rsidRPr="009D20D2">
        <w:rPr>
          <w:rStyle w:val="a5"/>
          <w:rFonts w:ascii="Times New Roman" w:hAnsi="Times New Roman" w:cs="Times New Roman"/>
          <w:b w:val="0"/>
          <w:sz w:val="24"/>
          <w:szCs w:val="24"/>
        </w:rPr>
        <w:t>4.</w:t>
      </w:r>
    </w:p>
    <w:p w:rsidR="00261430" w:rsidRPr="009D20D2" w:rsidRDefault="00261430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61430" w:rsidRPr="009D20D2" w:rsidRDefault="00261430" w:rsidP="00832559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02138B" w:rsidRPr="009D20D2" w:rsidRDefault="0002138B" w:rsidP="00832559">
      <w:pPr>
        <w:spacing w:after="0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9D20D2">
        <w:rPr>
          <w:rStyle w:val="a5"/>
          <w:rFonts w:ascii="Times New Roman" w:hAnsi="Times New Roman" w:cs="Times New Roman"/>
          <w:sz w:val="24"/>
          <w:szCs w:val="24"/>
        </w:rPr>
        <w:t>Источники</w:t>
      </w:r>
      <w:r w:rsidRPr="009D20D2">
        <w:rPr>
          <w:rStyle w:val="a5"/>
          <w:rFonts w:ascii="Times New Roman" w:hAnsi="Times New Roman" w:cs="Times New Roman"/>
          <w:sz w:val="24"/>
          <w:szCs w:val="24"/>
          <w:lang w:val="en-US"/>
        </w:rPr>
        <w:t>:</w:t>
      </w:r>
    </w:p>
    <w:p w:rsidR="0002138B" w:rsidRPr="009D20D2" w:rsidRDefault="0002138B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[1]</w:t>
      </w:r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Moncayo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et al., 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Allpahuayo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virus: a newly recognized 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arenavirus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(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arenaviridae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) from arboreal rice rats (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oecomys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bicolor and 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oecomys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paricola</w:t>
      </w:r>
      <w:proofErr w:type="spell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) in northeastern </w:t>
      </w:r>
      <w:proofErr w:type="spellStart"/>
      <w:proofErr w:type="gramStart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peru</w:t>
      </w:r>
      <w:proofErr w:type="spellEnd"/>
      <w:proofErr w:type="gramEnd"/>
      <w:r w:rsidR="009B525D"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. Virology, 2001, 284(2):277-86.</w:t>
      </w:r>
    </w:p>
    <w:p w:rsidR="0002138B" w:rsidRPr="009D20D2" w:rsidRDefault="0002138B" w:rsidP="00254867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</w:pPr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[2] Kwan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Soo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Ko</w:t>
      </w:r>
      <w:proofErr w:type="spellEnd"/>
      <w:proofErr w:type="gram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et al., Bacillus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infantis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sp.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nov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. </w:t>
      </w:r>
      <w:proofErr w:type="gram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and</w:t>
      </w:r>
      <w:proofErr w:type="gram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Bacillus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idriensis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 sp. </w:t>
      </w:r>
      <w:proofErr w:type="spellStart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nov</w:t>
      </w:r>
      <w:proofErr w:type="spellEnd"/>
      <w:r w:rsidRPr="009D20D2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 xml:space="preserve">., isolated from a patient with neonatal sepsis, International Journal of Systematic and Evolutionary Microbiology, 2006, vol.56, no.11, pgs </w:t>
      </w:r>
      <w:r w:rsidRPr="00254867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2541-2544 (</w:t>
      </w:r>
      <w:hyperlink r:id="rId12" w:history="1">
        <w:r w:rsidR="00254867" w:rsidRPr="002548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http://ijs.sgmjournals.org/content/56/11/2541.full</w:t>
        </w:r>
      </w:hyperlink>
      <w:r w:rsidRPr="00254867">
        <w:rPr>
          <w:rStyle w:val="a5"/>
          <w:rFonts w:ascii="Times New Roman" w:hAnsi="Times New Roman" w:cs="Times New Roman"/>
          <w:b w:val="0"/>
          <w:sz w:val="24"/>
          <w:szCs w:val="24"/>
          <w:lang w:val="en-US"/>
        </w:rPr>
        <w:t>)</w:t>
      </w:r>
    </w:p>
    <w:sectPr w:rsidR="0002138B" w:rsidRPr="009D20D2" w:rsidSect="0071443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FEE"/>
    <w:rsid w:val="0002138B"/>
    <w:rsid w:val="000444AC"/>
    <w:rsid w:val="00050E35"/>
    <w:rsid w:val="000F3537"/>
    <w:rsid w:val="0015413C"/>
    <w:rsid w:val="001A3547"/>
    <w:rsid w:val="001A56DC"/>
    <w:rsid w:val="001D3955"/>
    <w:rsid w:val="00254867"/>
    <w:rsid w:val="00261430"/>
    <w:rsid w:val="0027283D"/>
    <w:rsid w:val="002732DF"/>
    <w:rsid w:val="00297F53"/>
    <w:rsid w:val="002C558C"/>
    <w:rsid w:val="002E2B55"/>
    <w:rsid w:val="00332B0B"/>
    <w:rsid w:val="00340699"/>
    <w:rsid w:val="00346149"/>
    <w:rsid w:val="0047178A"/>
    <w:rsid w:val="004F1677"/>
    <w:rsid w:val="00545600"/>
    <w:rsid w:val="00590D58"/>
    <w:rsid w:val="00605777"/>
    <w:rsid w:val="006A09C0"/>
    <w:rsid w:val="006F7709"/>
    <w:rsid w:val="0071443D"/>
    <w:rsid w:val="00716DFA"/>
    <w:rsid w:val="007644D1"/>
    <w:rsid w:val="007B61EF"/>
    <w:rsid w:val="007E0C14"/>
    <w:rsid w:val="007E485A"/>
    <w:rsid w:val="00832559"/>
    <w:rsid w:val="00915FBD"/>
    <w:rsid w:val="00983C3F"/>
    <w:rsid w:val="009B525D"/>
    <w:rsid w:val="009D20D2"/>
    <w:rsid w:val="00A8270D"/>
    <w:rsid w:val="00AE31BB"/>
    <w:rsid w:val="00B158BC"/>
    <w:rsid w:val="00B31D16"/>
    <w:rsid w:val="00B34281"/>
    <w:rsid w:val="00B50C58"/>
    <w:rsid w:val="00C30D19"/>
    <w:rsid w:val="00C835EA"/>
    <w:rsid w:val="00C875DD"/>
    <w:rsid w:val="00C929F9"/>
    <w:rsid w:val="00D33185"/>
    <w:rsid w:val="00DA7982"/>
    <w:rsid w:val="00DC3AFC"/>
    <w:rsid w:val="00DD3B64"/>
    <w:rsid w:val="00DF21B6"/>
    <w:rsid w:val="00E11CA6"/>
    <w:rsid w:val="00E54527"/>
    <w:rsid w:val="00E72FEE"/>
    <w:rsid w:val="00FA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49"/>
  </w:style>
  <w:style w:type="paragraph" w:styleId="1">
    <w:name w:val="heading 1"/>
    <w:basedOn w:val="a"/>
    <w:next w:val="a"/>
    <w:link w:val="10"/>
    <w:uiPriority w:val="9"/>
    <w:qFormat/>
    <w:rsid w:val="00C30D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738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738D4"/>
    <w:rPr>
      <w:rFonts w:ascii="Consolas" w:hAnsi="Consolas"/>
      <w:sz w:val="21"/>
      <w:szCs w:val="21"/>
    </w:rPr>
  </w:style>
  <w:style w:type="character" w:styleId="a5">
    <w:name w:val="Strong"/>
    <w:basedOn w:val="a0"/>
    <w:uiPriority w:val="22"/>
    <w:qFormat/>
    <w:rsid w:val="006F7709"/>
    <w:rPr>
      <w:b/>
      <w:bCs/>
    </w:rPr>
  </w:style>
  <w:style w:type="character" w:customStyle="1" w:styleId="genomelineage">
    <w:name w:val="genomelineage"/>
    <w:basedOn w:val="a0"/>
    <w:rsid w:val="00C30D19"/>
  </w:style>
  <w:style w:type="character" w:customStyle="1" w:styleId="apple-converted-space">
    <w:name w:val="apple-converted-space"/>
    <w:basedOn w:val="a0"/>
    <w:rsid w:val="00C30D19"/>
  </w:style>
  <w:style w:type="character" w:styleId="a6">
    <w:name w:val="Hyperlink"/>
    <w:basedOn w:val="a0"/>
    <w:uiPriority w:val="99"/>
    <w:semiHidden/>
    <w:unhideWhenUsed/>
    <w:rsid w:val="00C30D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0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ne862">
    <w:name w:val="line862"/>
    <w:basedOn w:val="a"/>
    <w:rsid w:val="00E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891">
    <w:name w:val="line891"/>
    <w:basedOn w:val="a"/>
    <w:rsid w:val="00E5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87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75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eature">
    <w:name w:val="feature"/>
    <w:basedOn w:val="a0"/>
    <w:rsid w:val="00C875DD"/>
  </w:style>
  <w:style w:type="paragraph" w:styleId="a8">
    <w:name w:val="Balloon Text"/>
    <w:basedOn w:val="a"/>
    <w:link w:val="a9"/>
    <w:uiPriority w:val="99"/>
    <w:semiHidden/>
    <w:unhideWhenUsed/>
    <w:rsid w:val="0047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5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ne867">
    <w:name w:val="line867"/>
    <w:basedOn w:val="a"/>
    <w:rsid w:val="004F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Typewriter"/>
    <w:basedOn w:val="a0"/>
    <w:uiPriority w:val="99"/>
    <w:semiHidden/>
    <w:unhideWhenUsed/>
    <w:rsid w:val="004F1677"/>
    <w:rPr>
      <w:rFonts w:ascii="Courier New" w:eastAsia="Times New Roman" w:hAnsi="Courier New" w:cs="Courier New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D20D2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F353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35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35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35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3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608">
          <w:marLeft w:val="1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" TargetMode="External"/><Relationship Id="rId12" Type="http://schemas.openxmlformats.org/officeDocument/2006/relationships/hyperlink" Target="http://ijs.sgmjournals.org/content/56/11/2541.f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ncbi.nlm.nih.gov/" TargetMode="External"/><Relationship Id="rId5" Type="http://schemas.openxmlformats.org/officeDocument/2006/relationships/hyperlink" Target="http://www.ncbi.nlm.nih.gov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ncbi.nlm.nih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12</cp:revision>
  <dcterms:created xsi:type="dcterms:W3CDTF">2013-11-13T10:45:00Z</dcterms:created>
  <dcterms:modified xsi:type="dcterms:W3CDTF">2013-11-14T11:27:00Z</dcterms:modified>
</cp:coreProperties>
</file>