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142" w:rsidRPr="00E40F73" w:rsidRDefault="00A21142" w:rsidP="00CD0874">
      <w:pPr>
        <w:spacing w:before="4440"/>
        <w:rPr>
          <w:rFonts w:ascii="Arial" w:hAnsi="Arial" w:cs="Arial"/>
          <w:b/>
          <w:sz w:val="28"/>
          <w:szCs w:val="28"/>
        </w:rPr>
      </w:pPr>
      <w:r w:rsidRPr="00E40F73">
        <w:rPr>
          <w:rFonts w:ascii="Arial" w:hAnsi="Arial" w:cs="Arial"/>
          <w:b/>
          <w:sz w:val="28"/>
          <w:szCs w:val="28"/>
        </w:rPr>
        <w:t>Отчет о качестве расшифровки структуры белка</w:t>
      </w:r>
      <w:r w:rsidR="00825616" w:rsidRPr="00E40F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825616" w:rsidRPr="00E40F73">
        <w:rPr>
          <w:rFonts w:ascii="Arial" w:hAnsi="Arial" w:cs="Arial"/>
          <w:b/>
          <w:sz w:val="28"/>
          <w:szCs w:val="28"/>
          <w:lang w:val="en-US"/>
        </w:rPr>
        <w:t>spsE</w:t>
      </w:r>
      <w:proofErr w:type="spellEnd"/>
      <w:r w:rsidRPr="00E40F73">
        <w:rPr>
          <w:rFonts w:ascii="Arial" w:hAnsi="Arial" w:cs="Arial"/>
          <w:b/>
          <w:sz w:val="28"/>
          <w:szCs w:val="28"/>
        </w:rPr>
        <w:t>, участвующего в биосинтезе покровного полисахарида споры</w:t>
      </w:r>
      <w:r w:rsidR="00825616" w:rsidRPr="00E40F73">
        <w:rPr>
          <w:rFonts w:ascii="Arial" w:hAnsi="Arial" w:cs="Arial"/>
          <w:b/>
          <w:sz w:val="28"/>
          <w:szCs w:val="28"/>
        </w:rPr>
        <w:t xml:space="preserve"> в клетках </w:t>
      </w:r>
      <w:r w:rsidR="00825616" w:rsidRPr="00E40F73">
        <w:rPr>
          <w:rFonts w:ascii="Arial" w:hAnsi="Arial" w:cs="Arial"/>
          <w:b/>
          <w:i/>
          <w:sz w:val="28"/>
          <w:szCs w:val="28"/>
          <w:lang w:val="en-US"/>
        </w:rPr>
        <w:t>Bacillus</w:t>
      </w:r>
      <w:r w:rsidR="00825616" w:rsidRPr="00E40F73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25616" w:rsidRPr="00E40F73">
        <w:rPr>
          <w:rFonts w:ascii="Arial" w:hAnsi="Arial" w:cs="Arial"/>
          <w:b/>
          <w:i/>
          <w:sz w:val="28"/>
          <w:szCs w:val="28"/>
          <w:lang w:val="en-US"/>
        </w:rPr>
        <w:t>subtilis</w:t>
      </w:r>
      <w:proofErr w:type="spellEnd"/>
      <w:r w:rsidR="00825616" w:rsidRPr="00E40F73">
        <w:rPr>
          <w:rFonts w:ascii="Arial" w:hAnsi="Arial" w:cs="Arial"/>
          <w:b/>
          <w:sz w:val="28"/>
          <w:szCs w:val="28"/>
        </w:rPr>
        <w:t xml:space="preserve"> </w:t>
      </w:r>
      <w:r w:rsidRPr="00E40F73">
        <w:rPr>
          <w:rFonts w:ascii="Arial" w:hAnsi="Arial" w:cs="Arial"/>
          <w:b/>
          <w:sz w:val="28"/>
          <w:szCs w:val="28"/>
        </w:rPr>
        <w:t>(</w:t>
      </w:r>
      <w:r w:rsidRPr="00E40F73">
        <w:rPr>
          <w:rFonts w:ascii="Arial" w:hAnsi="Arial" w:cs="Arial"/>
          <w:b/>
          <w:sz w:val="28"/>
          <w:szCs w:val="28"/>
          <w:lang w:val="en-US"/>
        </w:rPr>
        <w:t>PDB</w:t>
      </w:r>
      <w:r w:rsidRPr="00E40F73">
        <w:rPr>
          <w:rFonts w:ascii="Arial" w:hAnsi="Arial" w:cs="Arial"/>
          <w:b/>
          <w:sz w:val="28"/>
          <w:szCs w:val="28"/>
        </w:rPr>
        <w:t xml:space="preserve"> код 1</w:t>
      </w:r>
      <w:r w:rsidRPr="00E40F73">
        <w:rPr>
          <w:rFonts w:ascii="Arial" w:hAnsi="Arial" w:cs="Arial"/>
          <w:b/>
          <w:sz w:val="28"/>
          <w:szCs w:val="28"/>
          <w:lang w:val="en-US"/>
        </w:rPr>
        <w:t>VLI</w:t>
      </w:r>
      <w:r w:rsidRPr="00E40F73">
        <w:rPr>
          <w:rFonts w:ascii="Arial" w:hAnsi="Arial" w:cs="Arial"/>
          <w:b/>
          <w:sz w:val="28"/>
          <w:szCs w:val="28"/>
        </w:rPr>
        <w:t>) методом рентгеноструктурного анализа</w:t>
      </w:r>
    </w:p>
    <w:p w:rsidR="00A21142" w:rsidRPr="00E40F73" w:rsidRDefault="00CD0874">
      <w:pPr>
        <w:rPr>
          <w:rFonts w:ascii="Arial" w:hAnsi="Arial" w:cs="Arial"/>
        </w:rPr>
      </w:pPr>
      <w:r>
        <w:rPr>
          <w:rFonts w:ascii="Arial" w:hAnsi="Arial" w:cs="Arial"/>
        </w:rPr>
        <w:t>Отчет</w:t>
      </w:r>
      <w:r w:rsidR="001C0881" w:rsidRPr="00E40F73">
        <w:rPr>
          <w:rFonts w:ascii="Arial" w:hAnsi="Arial" w:cs="Arial"/>
        </w:rPr>
        <w:t xml:space="preserve"> выполнила</w:t>
      </w:r>
      <w:r w:rsidR="00A21142" w:rsidRPr="00E40F73">
        <w:rPr>
          <w:rFonts w:ascii="Arial" w:hAnsi="Arial" w:cs="Arial"/>
        </w:rPr>
        <w:t xml:space="preserve"> студентка 4 курса Калинина Марина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ru-RU"/>
        </w:rPr>
        <w:id w:val="72927102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CD0874" w:rsidRPr="00CD0874" w:rsidRDefault="00CD0874" w:rsidP="00CD0874">
          <w:pPr>
            <w:pStyle w:val="TOCHeading"/>
            <w:pageBreakBefore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237AF9" w:rsidRDefault="00CD0874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Pr="00CD0874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404971693" w:history="1">
            <w:r w:rsidR="00237AF9" w:rsidRPr="00971F68">
              <w:rPr>
                <w:rStyle w:val="Hyperlink"/>
                <w:rFonts w:cs="Arial"/>
                <w:noProof/>
              </w:rPr>
              <w:t>Аннотация</w:t>
            </w:r>
            <w:r w:rsidR="00237AF9">
              <w:rPr>
                <w:noProof/>
                <w:webHidden/>
              </w:rPr>
              <w:tab/>
            </w:r>
            <w:r w:rsidR="00237AF9">
              <w:rPr>
                <w:noProof/>
                <w:webHidden/>
              </w:rPr>
              <w:fldChar w:fldCharType="begin"/>
            </w:r>
            <w:r w:rsidR="00237AF9">
              <w:rPr>
                <w:noProof/>
                <w:webHidden/>
              </w:rPr>
              <w:instrText xml:space="preserve"> PAGEREF _Toc404971693 \h </w:instrText>
            </w:r>
            <w:r w:rsidR="00237AF9">
              <w:rPr>
                <w:noProof/>
                <w:webHidden/>
              </w:rPr>
            </w:r>
            <w:r w:rsidR="00237AF9">
              <w:rPr>
                <w:noProof/>
                <w:webHidden/>
              </w:rPr>
              <w:fldChar w:fldCharType="separate"/>
            </w:r>
            <w:r w:rsidR="00237AF9">
              <w:rPr>
                <w:noProof/>
                <w:webHidden/>
              </w:rPr>
              <w:t>3</w:t>
            </w:r>
            <w:r w:rsidR="00237AF9"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694" w:history="1">
            <w:r w:rsidRPr="00971F68">
              <w:rPr>
                <w:rStyle w:val="Hyperlink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695" w:history="1">
            <w:r w:rsidRPr="00971F68">
              <w:rPr>
                <w:rStyle w:val="Hyperlink"/>
                <w:noProof/>
              </w:rPr>
              <w:t>Результаты и обсуждение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696" w:history="1">
            <w:r w:rsidRPr="00971F6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>Общая информация о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697" w:history="1">
            <w:r w:rsidRPr="00971F68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>Значения индикаторов качества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698" w:history="1">
            <w:r w:rsidRPr="00971F68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>Маргинальные остатки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699" w:history="1">
            <w:r w:rsidRPr="00971F68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>Детальный анализ 5 маргинальных остатков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700" w:history="1">
            <w:r w:rsidRPr="00971F68">
              <w:rPr>
                <w:rStyle w:val="Hyperlink"/>
                <w:noProof/>
              </w:rPr>
              <w:t>i.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>Глицин-245 и аланин-246, маргиналы по карте Рамачандрана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701" w:history="1">
            <w:r w:rsidRPr="00971F68">
              <w:rPr>
                <w:rStyle w:val="Hyperlink"/>
                <w:noProof/>
              </w:rPr>
              <w:t>ii.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>Аспартат-247, маргинал по плохому углу ω и большому В-фактору.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702" w:history="1">
            <w:r w:rsidRPr="00971F68">
              <w:rPr>
                <w:rStyle w:val="Hyperlink"/>
                <w:noProof/>
              </w:rPr>
              <w:t>iii.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>Тирозин-185, маргинал по плохому углу ω и странному окружению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703" w:history="1">
            <w:r w:rsidRPr="00971F68">
              <w:rPr>
                <w:rStyle w:val="Hyperlink"/>
                <w:noProof/>
                <w:lang w:val="en-US"/>
              </w:rPr>
              <w:t>iv.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 xml:space="preserve">Глицин 296, маргинал по </w:t>
            </w:r>
            <w:r w:rsidRPr="00971F68">
              <w:rPr>
                <w:rStyle w:val="Hyperlink"/>
                <w:noProof/>
                <w:lang w:val="en-US"/>
              </w:rPr>
              <w:t>Z</w:t>
            </w:r>
            <w:r w:rsidRPr="00971F68">
              <w:rPr>
                <w:rStyle w:val="Hyperlink"/>
                <w:noProof/>
                <w:vertAlign w:val="subscript"/>
                <w:lang w:val="en-US"/>
              </w:rPr>
              <w:t>score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704" w:history="1">
            <w:r w:rsidRPr="00971F68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71F68">
              <w:rPr>
                <w:rStyle w:val="Hyperlink"/>
                <w:noProof/>
              </w:rPr>
              <w:t xml:space="preserve">Сравнение модели из </w:t>
            </w:r>
            <w:r w:rsidRPr="00971F68">
              <w:rPr>
                <w:rStyle w:val="Hyperlink"/>
                <w:noProof/>
                <w:lang w:val="en-US"/>
              </w:rPr>
              <w:t>PDB</w:t>
            </w:r>
            <w:r w:rsidRPr="00971F68">
              <w:rPr>
                <w:rStyle w:val="Hyperlink"/>
                <w:noProof/>
              </w:rPr>
              <w:t xml:space="preserve"> с моделью из </w:t>
            </w:r>
            <w:r w:rsidRPr="00971F68">
              <w:rPr>
                <w:rStyle w:val="Hyperlink"/>
                <w:noProof/>
                <w:lang w:val="en-US"/>
              </w:rPr>
              <w:t>PDB</w:t>
            </w:r>
            <w:r w:rsidRPr="00971F68">
              <w:rPr>
                <w:rStyle w:val="Hyperlink"/>
                <w:noProof/>
              </w:rPr>
              <w:t>_</w:t>
            </w:r>
            <w:r w:rsidRPr="00971F68">
              <w:rPr>
                <w:rStyle w:val="Hyperlink"/>
                <w:noProof/>
                <w:lang w:val="en-US"/>
              </w:rPr>
              <w:t>redo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705" w:history="1">
            <w:r w:rsidRPr="00971F68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9" w:rsidRDefault="00237AF9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4971706" w:history="1">
            <w:r w:rsidRPr="00971F68">
              <w:rPr>
                <w:rStyle w:val="Hyperlink"/>
                <w:noProof/>
              </w:rPr>
              <w:t>Список</w:t>
            </w:r>
            <w:r w:rsidRPr="00971F68">
              <w:rPr>
                <w:rStyle w:val="Hyperlink"/>
                <w:noProof/>
                <w:lang w:val="en-US"/>
              </w:rPr>
              <w:t xml:space="preserve"> </w:t>
            </w:r>
            <w:r w:rsidRPr="00971F68">
              <w:rPr>
                <w:rStyle w:val="Hyperlink"/>
                <w:noProof/>
              </w:rPr>
              <w:t>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_Toc404971706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0874" w:rsidRPr="00CD0874" w:rsidRDefault="00CD0874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A21142" w:rsidRPr="00CD0874" w:rsidRDefault="00A21142" w:rsidP="00CD0874">
      <w:pPr>
        <w:pStyle w:val="Heading1"/>
        <w:pageBreakBefore/>
        <w:rPr>
          <w:rFonts w:cs="Arial"/>
        </w:rPr>
      </w:pPr>
      <w:bookmarkStart w:id="0" w:name="_Toc404971693"/>
      <w:r w:rsidRPr="00CD0874">
        <w:rPr>
          <w:rFonts w:cs="Arial"/>
        </w:rPr>
        <w:lastRenderedPageBreak/>
        <w:t>Аннотация</w:t>
      </w:r>
      <w:bookmarkEnd w:id="0"/>
    </w:p>
    <w:p w:rsidR="00825616" w:rsidRDefault="00CD0874" w:rsidP="00B0095B">
      <w:pPr>
        <w:spacing w:before="360"/>
        <w:rPr>
          <w:rFonts w:ascii="Arial" w:hAnsi="Arial" w:cs="Arial"/>
        </w:rPr>
      </w:pPr>
      <w:r>
        <w:rPr>
          <w:rFonts w:ascii="Arial" w:hAnsi="Arial" w:cs="Arial"/>
        </w:rPr>
        <w:t xml:space="preserve">В работе был проведен анализ структуры белка, принимающего участие в биосинтезе полисахаридной оболочки споры. Приведены </w:t>
      </w:r>
      <w:r w:rsidR="008A3AA7">
        <w:rPr>
          <w:rFonts w:ascii="Arial" w:hAnsi="Arial" w:cs="Arial"/>
        </w:rPr>
        <w:t xml:space="preserve">некоторые показатели качества построенной модели (карта </w:t>
      </w:r>
      <w:proofErr w:type="spellStart"/>
      <w:r w:rsidR="008A3AA7">
        <w:rPr>
          <w:rFonts w:ascii="Arial" w:hAnsi="Arial" w:cs="Arial"/>
        </w:rPr>
        <w:t>Рамачандрана</w:t>
      </w:r>
      <w:proofErr w:type="spellEnd"/>
      <w:r w:rsidR="008A3AA7">
        <w:rPr>
          <w:rFonts w:ascii="Arial" w:hAnsi="Arial" w:cs="Arial"/>
        </w:rPr>
        <w:t xml:space="preserve">, </w:t>
      </w:r>
      <w:r w:rsidR="008A3AA7">
        <w:rPr>
          <w:rFonts w:ascii="Arial" w:hAnsi="Arial" w:cs="Arial"/>
          <w:lang w:val="en-US"/>
        </w:rPr>
        <w:t>R</w:t>
      </w:r>
      <w:r w:rsidR="008A3AA7" w:rsidRPr="008A3AA7">
        <w:rPr>
          <w:rFonts w:ascii="Arial" w:hAnsi="Arial" w:cs="Arial"/>
        </w:rPr>
        <w:t>-</w:t>
      </w:r>
      <w:r w:rsidR="008A3AA7">
        <w:rPr>
          <w:rFonts w:ascii="Arial" w:hAnsi="Arial" w:cs="Arial"/>
        </w:rPr>
        <w:t xml:space="preserve">фактор, </w:t>
      </w:r>
      <w:r w:rsidR="008A3AA7">
        <w:rPr>
          <w:rFonts w:ascii="Arial" w:hAnsi="Arial" w:cs="Arial"/>
          <w:lang w:val="en-US"/>
        </w:rPr>
        <w:t>R</w:t>
      </w:r>
      <w:r w:rsidR="008A3AA7" w:rsidRPr="008A3AA7">
        <w:rPr>
          <w:rFonts w:ascii="Arial" w:hAnsi="Arial" w:cs="Arial"/>
        </w:rPr>
        <w:t>-</w:t>
      </w:r>
      <w:r w:rsidR="008A3AA7">
        <w:rPr>
          <w:rFonts w:ascii="Arial" w:hAnsi="Arial" w:cs="Arial"/>
          <w:lang w:val="en-US"/>
        </w:rPr>
        <w:t>free</w:t>
      </w:r>
      <w:r w:rsidR="008A3AA7" w:rsidRPr="008A3AA7">
        <w:rPr>
          <w:rFonts w:ascii="Arial" w:hAnsi="Arial" w:cs="Arial"/>
        </w:rPr>
        <w:t>)</w:t>
      </w:r>
      <w:r w:rsidR="00A82201">
        <w:rPr>
          <w:rFonts w:ascii="Arial" w:hAnsi="Arial" w:cs="Arial"/>
        </w:rPr>
        <w:t xml:space="preserve"> и список из 12</w:t>
      </w:r>
      <w:r w:rsidR="008A3AA7">
        <w:rPr>
          <w:rFonts w:ascii="Arial" w:hAnsi="Arial" w:cs="Arial"/>
        </w:rPr>
        <w:t xml:space="preserve"> маргинальных остатков. Подробно ра</w:t>
      </w:r>
      <w:r w:rsidR="00B0095B">
        <w:rPr>
          <w:rFonts w:ascii="Arial" w:hAnsi="Arial" w:cs="Arial"/>
        </w:rPr>
        <w:t>ссмотрены 5 маргинальных остатков</w:t>
      </w:r>
      <w:r w:rsidR="008A3AA7">
        <w:rPr>
          <w:rFonts w:ascii="Arial" w:hAnsi="Arial" w:cs="Arial"/>
        </w:rPr>
        <w:t xml:space="preserve"> структуры белка.</w:t>
      </w:r>
    </w:p>
    <w:p w:rsidR="008A3AA7" w:rsidRPr="008A3AA7" w:rsidRDefault="008A3A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Количество маргинальных остатков в структуре не может служить показателем модели, так как </w:t>
      </w:r>
      <w:proofErr w:type="spellStart"/>
      <w:r>
        <w:rPr>
          <w:rFonts w:ascii="Arial" w:hAnsi="Arial" w:cs="Arial"/>
        </w:rPr>
        <w:t>маргинальность</w:t>
      </w:r>
      <w:proofErr w:type="spellEnd"/>
      <w:r>
        <w:rPr>
          <w:rFonts w:ascii="Arial" w:hAnsi="Arial" w:cs="Arial"/>
        </w:rPr>
        <w:t xml:space="preserve"> не всегда объясняется плохим согласованием электронной плотности с моделью. Часть маргиналов можно объяснить, изучив их окружение. В конкретной структуре большинство маргиналов связано с проблемой расшифровки и плохим соответствием с электронной плотностью, но также есть маргиналы, играющие функционально важную роль в белке, и их </w:t>
      </w:r>
      <w:proofErr w:type="spellStart"/>
      <w:r>
        <w:rPr>
          <w:rFonts w:ascii="Arial" w:hAnsi="Arial" w:cs="Arial"/>
        </w:rPr>
        <w:t>маргинальность</w:t>
      </w:r>
      <w:proofErr w:type="spellEnd"/>
      <w:r w:rsidR="00237AF9">
        <w:rPr>
          <w:rFonts w:ascii="Arial" w:hAnsi="Arial" w:cs="Arial"/>
        </w:rPr>
        <w:t>, на мой взгляд,</w:t>
      </w:r>
      <w:r>
        <w:rPr>
          <w:rFonts w:ascii="Arial" w:hAnsi="Arial" w:cs="Arial"/>
        </w:rPr>
        <w:t xml:space="preserve"> биологически обоснована. В результате проведенного анализа можно сделать вывод, что структура 1</w:t>
      </w:r>
      <w:proofErr w:type="spellStart"/>
      <w:r>
        <w:rPr>
          <w:rFonts w:ascii="Arial" w:hAnsi="Arial" w:cs="Arial"/>
          <w:lang w:val="en-US"/>
        </w:rPr>
        <w:t>vli</w:t>
      </w:r>
      <w:proofErr w:type="spellEnd"/>
      <w:r w:rsidRPr="008A3A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разрешена </w:t>
      </w:r>
      <w:r w:rsidR="00237AF9">
        <w:rPr>
          <w:rFonts w:ascii="Arial" w:hAnsi="Arial" w:cs="Arial"/>
        </w:rPr>
        <w:t xml:space="preserve">не очень хорошо (сразу по нескольким показателям качества). </w:t>
      </w:r>
    </w:p>
    <w:p w:rsidR="00A21142" w:rsidRPr="00E40F73" w:rsidRDefault="00A21142" w:rsidP="008A3AA7">
      <w:pPr>
        <w:pStyle w:val="Heading1"/>
        <w:pageBreakBefore/>
      </w:pPr>
      <w:bookmarkStart w:id="1" w:name="_Toc404971694"/>
      <w:r w:rsidRPr="00E40F73">
        <w:lastRenderedPageBreak/>
        <w:t>Введение</w:t>
      </w:r>
      <w:bookmarkEnd w:id="1"/>
    </w:p>
    <w:p w:rsidR="008F1A72" w:rsidRDefault="008F1A72">
      <w:pPr>
        <w:rPr>
          <w:rFonts w:ascii="Arial" w:hAnsi="Arial" w:cs="Arial"/>
        </w:rPr>
      </w:pPr>
      <w:r>
        <w:rPr>
          <w:rFonts w:ascii="Arial" w:hAnsi="Arial" w:cs="Arial"/>
        </w:rPr>
        <w:t>Б</w:t>
      </w:r>
      <w:r w:rsidR="00825616" w:rsidRPr="00E40F73">
        <w:rPr>
          <w:rFonts w:ascii="Arial" w:hAnsi="Arial" w:cs="Arial"/>
        </w:rPr>
        <w:t xml:space="preserve">елок, участвующий в синтезе полисахаридной оболочки споры </w:t>
      </w:r>
      <w:r w:rsidR="00825616" w:rsidRPr="00E40F73">
        <w:rPr>
          <w:rFonts w:ascii="Arial" w:hAnsi="Arial" w:cs="Arial"/>
          <w:lang w:val="en-US"/>
        </w:rPr>
        <w:t>B</w:t>
      </w:r>
      <w:proofErr w:type="spellStart"/>
      <w:r w:rsidR="00825616" w:rsidRPr="00E40F73">
        <w:rPr>
          <w:rFonts w:ascii="Arial" w:hAnsi="Arial" w:cs="Arial"/>
        </w:rPr>
        <w:t>aci</w:t>
      </w:r>
      <w:r w:rsidR="008A3AA7">
        <w:rPr>
          <w:rFonts w:ascii="Arial" w:hAnsi="Arial" w:cs="Arial"/>
        </w:rPr>
        <w:t>llus</w:t>
      </w:r>
      <w:proofErr w:type="spellEnd"/>
      <w:r w:rsidR="008A3AA7">
        <w:rPr>
          <w:rFonts w:ascii="Arial" w:hAnsi="Arial" w:cs="Arial"/>
        </w:rPr>
        <w:t xml:space="preserve"> </w:t>
      </w:r>
      <w:proofErr w:type="spellStart"/>
      <w:r w:rsidR="008A3AA7">
        <w:rPr>
          <w:rFonts w:ascii="Arial" w:hAnsi="Arial" w:cs="Arial"/>
        </w:rPr>
        <w:t>subtilis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  <w:lang w:val="en-US"/>
        </w:rPr>
        <w:t>spsE</w:t>
      </w:r>
      <w:proofErr w:type="spellEnd"/>
      <w:r w:rsidRPr="008F1A72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–</w:t>
      </w:r>
      <w:r w:rsidRPr="008F1A72">
        <w:rPr>
          <w:rFonts w:ascii="Arial" w:hAnsi="Arial" w:cs="Arial"/>
        </w:rPr>
        <w:t xml:space="preserve"> </w:t>
      </w:r>
      <w:proofErr w:type="spellStart"/>
      <w:r w:rsidR="00132A32">
        <w:rPr>
          <w:rFonts w:ascii="Arial" w:hAnsi="Arial" w:cs="Arial"/>
        </w:rPr>
        <w:t>г</w:t>
      </w:r>
      <w:r>
        <w:rPr>
          <w:rFonts w:ascii="Arial" w:hAnsi="Arial" w:cs="Arial"/>
        </w:rPr>
        <w:t>ликопируваттрансфераза</w:t>
      </w:r>
      <w:proofErr w:type="spellEnd"/>
      <w:r>
        <w:rPr>
          <w:rFonts w:ascii="Arial" w:hAnsi="Arial" w:cs="Arial"/>
        </w:rPr>
        <w:t xml:space="preserve">, принадлежащая к </w:t>
      </w:r>
      <w:proofErr w:type="spellStart"/>
      <w:r>
        <w:rPr>
          <w:rFonts w:ascii="Arial" w:hAnsi="Arial" w:cs="Arial"/>
        </w:rPr>
        <w:t>суперсемейству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альдолаз</w:t>
      </w:r>
      <w:proofErr w:type="spellEnd"/>
      <w:r w:rsidR="008A3AA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 сам путь биосинтеза полисахаридной споровой оболочки вовлечены еще 10 белков</w:t>
      </w:r>
      <w:r w:rsidR="00132A32">
        <w:rPr>
          <w:rFonts w:ascii="Arial" w:hAnsi="Arial" w:cs="Arial"/>
        </w:rPr>
        <w:t xml:space="preserve"> </w:t>
      </w:r>
      <w:proofErr w:type="spellStart"/>
      <w:r w:rsidR="00132A32">
        <w:rPr>
          <w:rFonts w:ascii="Arial" w:hAnsi="Arial" w:cs="Arial"/>
          <w:lang w:val="en-US"/>
        </w:rPr>
        <w:t>sps</w:t>
      </w:r>
      <w:proofErr w:type="spellEnd"/>
      <w:r w:rsidR="00132A32">
        <w:rPr>
          <w:rFonts w:ascii="Arial" w:hAnsi="Arial" w:cs="Arial"/>
        </w:rPr>
        <w:t xml:space="preserve">, которые предсказаны как «потенциальные партнеры» </w:t>
      </w:r>
      <w:proofErr w:type="spellStart"/>
      <w:r w:rsidR="00132A32">
        <w:rPr>
          <w:rFonts w:ascii="Arial" w:hAnsi="Arial" w:cs="Arial"/>
          <w:lang w:val="en-US"/>
        </w:rPr>
        <w:t>spsE</w:t>
      </w:r>
      <w:proofErr w:type="spellEnd"/>
      <w:r w:rsidR="00132A32">
        <w:rPr>
          <w:rFonts w:ascii="Arial" w:hAnsi="Arial" w:cs="Arial"/>
        </w:rPr>
        <w:t xml:space="preserve"> (однако, прямых доказательств этому пока нет)</w:t>
      </w:r>
      <w:r w:rsidR="007341B7">
        <w:rPr>
          <w:rFonts w:ascii="Arial" w:hAnsi="Arial" w:cs="Arial"/>
        </w:rPr>
        <w:t xml:space="preserve"> </w:t>
      </w:r>
      <w:r w:rsidR="007341B7">
        <w:rPr>
          <w:rFonts w:ascii="Arial" w:hAnsi="Arial" w:cs="Arial"/>
        </w:rPr>
        <w:fldChar w:fldCharType="begin"/>
      </w:r>
      <w:r w:rsidR="007341B7">
        <w:rPr>
          <w:rFonts w:ascii="Arial" w:hAnsi="Arial" w:cs="Arial"/>
        </w:rPr>
        <w:instrText xml:space="preserve"> ADDIN EN.CITE &lt;EndNote&gt;&lt;Cite&gt;&lt;Author&gt;Szklarczyk&lt;/Author&gt;&lt;Year&gt;2011&lt;/Year&gt;&lt;RecNum&gt;1636&lt;/RecNum&gt;&lt;DisplayText&gt;[1]&lt;/DisplayText&gt;&lt;record&gt;&lt;rec-number&gt;1636&lt;/rec-number&gt;&lt;foreign-keys&gt;&lt;key app="EN" db-id="rter0vweozpw2tea9wfxzf2ydwdadxrs2sxd"&gt;1636&lt;/key&gt;&lt;/foreign-keys&gt;&lt;ref-type name="Journal Article"&gt;17&lt;/ref-type&gt;&lt;contributors&gt;&lt;authors&gt;&lt;author&gt;Szklarczyk, D.&lt;/author&gt;&lt;author&gt;Franceschini, A.&lt;/author&gt;&lt;author&gt;Kuhn, M.&lt;/author&gt;&lt;author&gt;Simonovic, M.&lt;/author&gt;&lt;author&gt;Roth, A.&lt;/author&gt;&lt;author&gt;Minguez, P.&lt;/author&gt;&lt;author&gt;Doerks, T.&lt;/author&gt;&lt;author&gt;Stark, M.&lt;/author&gt;&lt;author&gt;Muller, J.&lt;/author&gt;&lt;author&gt;Bork, P.&lt;/author&gt;&lt;author&gt;Jensen, L. J.&lt;/author&gt;&lt;author&gt;von Mering, C.&lt;/author&gt;&lt;/authors&gt;&lt;/contributors&gt;&lt;auth-address&gt;Faculty of Health Sciences, Novo Nordisk Foundation Centre for Protein Research, University of Copenhagen, Denmark.&lt;/auth-address&gt;&lt;titles&gt;&lt;title&gt;The STRING database in 2011: functional interaction networks of proteins, globally integrated and scored&lt;/title&gt;&lt;secondary-title&gt;Nucleic Acids Res&lt;/secondary-title&gt;&lt;alt-title&gt;Nucleic acids research&lt;/alt-title&gt;&lt;/titles&gt;&lt;periodical&gt;&lt;full-title&gt;Nucleic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research&lt;/abbr-1&gt;&lt;/alt-periodical&gt;&lt;pages&gt;D561-8&lt;/pages&gt;&lt;volume&gt;39&lt;/volume&gt;&lt;number&gt;Database issue&lt;/number&gt;&lt;edition&gt;2010/11/04&lt;/edition&gt;&lt;keywords&gt;&lt;keyword&gt;*Databases, Protein&lt;/keyword&gt;&lt;keyword&gt;Protein Interaction Mapping/*methods&lt;/keyword&gt;&lt;keyword&gt;Systems Integration&lt;/keyword&gt;&lt;keyword&gt;User-Computer Interface&lt;/keyword&gt;&lt;/keywords&gt;&lt;dates&gt;&lt;year&gt;2011&lt;/year&gt;&lt;pub-dates&gt;&lt;date&gt;Jan&lt;/date&gt;&lt;/pub-dates&gt;&lt;/dates&gt;&lt;isbn&gt;1362-4962 (Electronic)&amp;#xD;0305-1048 (Linking)&lt;/isbn&gt;&lt;accession-num&gt;21045058&lt;/accession-num&gt;&lt;work-type&gt;Research Support, Non-U.S. Gov&amp;apos;t&lt;/work-type&gt;&lt;urls&gt;&lt;related-urls&gt;&lt;url&gt;http://www.ncbi.nlm.nih.gov/pubmed/21045058&lt;/url&gt;&lt;/related-urls&gt;&lt;/urls&gt;&lt;custom2&gt;3013807&lt;/custom2&gt;&lt;electronic-resource-num&gt;10.1093/nar/gkq973&lt;/electronic-resource-num&gt;&lt;language&gt;eng&lt;/language&gt;&lt;/record&gt;&lt;/Cite&gt;&lt;/EndNote&gt;</w:instrText>
      </w:r>
      <w:r w:rsidR="007341B7">
        <w:rPr>
          <w:rFonts w:ascii="Arial" w:hAnsi="Arial" w:cs="Arial"/>
        </w:rPr>
        <w:fldChar w:fldCharType="separate"/>
      </w:r>
      <w:r w:rsidR="007341B7">
        <w:rPr>
          <w:rFonts w:ascii="Arial" w:hAnsi="Arial" w:cs="Arial"/>
          <w:noProof/>
        </w:rPr>
        <w:t>[</w:t>
      </w:r>
      <w:hyperlink w:anchor="_ENREF_1" w:tooltip="Szklarczyk, 2011 #1636" w:history="1">
        <w:r w:rsidR="001638B2">
          <w:rPr>
            <w:rFonts w:ascii="Arial" w:hAnsi="Arial" w:cs="Arial"/>
            <w:noProof/>
          </w:rPr>
          <w:t>1</w:t>
        </w:r>
      </w:hyperlink>
      <w:r w:rsidR="007341B7">
        <w:rPr>
          <w:rFonts w:ascii="Arial" w:hAnsi="Arial" w:cs="Arial"/>
          <w:noProof/>
        </w:rPr>
        <w:t>]</w:t>
      </w:r>
      <w:r w:rsidR="007341B7">
        <w:rPr>
          <w:rFonts w:ascii="Arial" w:hAnsi="Arial" w:cs="Arial"/>
        </w:rPr>
        <w:fldChar w:fldCharType="end"/>
      </w:r>
      <w:r w:rsidR="00132A32">
        <w:rPr>
          <w:rFonts w:ascii="Arial" w:hAnsi="Arial" w:cs="Arial"/>
        </w:rPr>
        <w:t xml:space="preserve">. Белку предсказана активность переноса </w:t>
      </w:r>
      <w:proofErr w:type="spellStart"/>
      <w:r w:rsidR="00132A32">
        <w:rPr>
          <w:rFonts w:ascii="Arial" w:hAnsi="Arial" w:cs="Arial"/>
        </w:rPr>
        <w:t>пирувата</w:t>
      </w:r>
      <w:proofErr w:type="spellEnd"/>
      <w:r w:rsidR="00132A32">
        <w:rPr>
          <w:rFonts w:ascii="Arial" w:hAnsi="Arial" w:cs="Arial"/>
        </w:rPr>
        <w:t xml:space="preserve"> с </w:t>
      </w:r>
      <w:proofErr w:type="spellStart"/>
      <w:r w:rsidR="00132A32">
        <w:rPr>
          <w:rFonts w:ascii="Arial" w:hAnsi="Arial" w:cs="Arial"/>
        </w:rPr>
        <w:t>фосфоенолпирувата</w:t>
      </w:r>
      <w:proofErr w:type="spellEnd"/>
      <w:r w:rsidR="00132A32">
        <w:rPr>
          <w:rFonts w:ascii="Arial" w:hAnsi="Arial" w:cs="Arial"/>
        </w:rPr>
        <w:t xml:space="preserve"> на сахар.</w:t>
      </w:r>
      <w:r>
        <w:rPr>
          <w:rFonts w:ascii="Arial" w:hAnsi="Arial" w:cs="Arial"/>
        </w:rPr>
        <w:t xml:space="preserve"> </w:t>
      </w:r>
      <w:r w:rsidR="00EE18DB">
        <w:rPr>
          <w:rFonts w:ascii="Arial" w:hAnsi="Arial" w:cs="Arial"/>
        </w:rPr>
        <w:t xml:space="preserve">Путь биосинтеза полисахаридной споровой оболочки </w:t>
      </w:r>
      <w:r>
        <w:rPr>
          <w:rFonts w:ascii="Arial" w:hAnsi="Arial" w:cs="Arial"/>
        </w:rPr>
        <w:t xml:space="preserve">изучен только в одном организме – </w:t>
      </w:r>
      <w:r>
        <w:rPr>
          <w:rFonts w:ascii="Arial" w:hAnsi="Arial" w:cs="Arial"/>
          <w:lang w:val="en-US"/>
        </w:rPr>
        <w:t>Bacillus</w:t>
      </w:r>
      <w:r w:rsidRPr="008F1A7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lang w:val="en-US"/>
        </w:rPr>
        <w:t>subtilis</w:t>
      </w:r>
      <w:proofErr w:type="spellEnd"/>
      <w:r>
        <w:rPr>
          <w:rFonts w:ascii="Arial" w:hAnsi="Arial" w:cs="Arial"/>
        </w:rPr>
        <w:t xml:space="preserve">, однако кристаллическая структура предполагаемо </w:t>
      </w:r>
      <w:proofErr w:type="spellStart"/>
      <w:r>
        <w:rPr>
          <w:rFonts w:ascii="Arial" w:hAnsi="Arial" w:cs="Arial"/>
          <w:lang w:val="en-US"/>
        </w:rPr>
        <w:t>spsE</w:t>
      </w:r>
      <w:proofErr w:type="spellEnd"/>
      <w:r w:rsidRPr="008F1A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недавно была получена также для</w:t>
      </w:r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  <w:lang w:val="en-US"/>
        </w:rPr>
        <w:t>Chromobacterium</w:t>
      </w:r>
      <w:proofErr w:type="spellEnd"/>
      <w:r w:rsidRPr="008F1A72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  <w:lang w:val="en-US"/>
        </w:rPr>
        <w:t>violaceum</w:t>
      </w:r>
      <w:proofErr w:type="spellEnd"/>
      <w:r w:rsidRPr="008F1A72">
        <w:rPr>
          <w:rFonts w:ascii="Arial" w:hAnsi="Arial" w:cs="Arial"/>
          <w:i/>
        </w:rPr>
        <w:t xml:space="preserve"> </w:t>
      </w:r>
      <w:r w:rsidRPr="008F1A72">
        <w:rPr>
          <w:rFonts w:ascii="Arial" w:hAnsi="Arial" w:cs="Arial"/>
        </w:rPr>
        <w:t>(</w:t>
      </w:r>
      <w:r>
        <w:rPr>
          <w:rFonts w:ascii="Arial" w:hAnsi="Arial" w:cs="Arial"/>
        </w:rPr>
        <w:t>структура 3</w:t>
      </w:r>
      <w:r>
        <w:rPr>
          <w:rFonts w:ascii="Arial" w:hAnsi="Arial" w:cs="Arial"/>
          <w:lang w:val="en-US"/>
        </w:rPr>
        <w:t>g</w:t>
      </w:r>
      <w:r w:rsidRPr="008F1A72">
        <w:rPr>
          <w:rFonts w:ascii="Arial" w:hAnsi="Arial" w:cs="Arial"/>
        </w:rPr>
        <w:t>8</w:t>
      </w:r>
      <w:r>
        <w:rPr>
          <w:rFonts w:ascii="Arial" w:hAnsi="Arial" w:cs="Arial"/>
          <w:lang w:val="en-US"/>
        </w:rPr>
        <w:t>r</w:t>
      </w:r>
      <w:r w:rsidRPr="008F1A72">
        <w:rPr>
          <w:rFonts w:ascii="Arial" w:hAnsi="Arial" w:cs="Arial"/>
        </w:rPr>
        <w:t xml:space="preserve">). </w:t>
      </w:r>
    </w:p>
    <w:p w:rsidR="00132A32" w:rsidRDefault="008F1A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К сожалению, не удалось найти статью о расшифровке структуры </w:t>
      </w:r>
      <w:proofErr w:type="spellStart"/>
      <w:r>
        <w:rPr>
          <w:rFonts w:ascii="Arial" w:hAnsi="Arial" w:cs="Arial"/>
          <w:lang w:val="en-US"/>
        </w:rPr>
        <w:t>spsE</w:t>
      </w:r>
      <w:proofErr w:type="spellEnd"/>
      <w:r>
        <w:rPr>
          <w:rFonts w:ascii="Arial" w:hAnsi="Arial" w:cs="Arial"/>
        </w:rPr>
        <w:t xml:space="preserve">, </w:t>
      </w:r>
      <w:r w:rsidR="00132A32">
        <w:rPr>
          <w:rFonts w:ascii="Arial" w:hAnsi="Arial" w:cs="Arial"/>
        </w:rPr>
        <w:t xml:space="preserve">хотя обнародована структура была в </w:t>
      </w:r>
      <w:r w:rsidR="00132A32">
        <w:rPr>
          <w:rFonts w:ascii="Arial" w:hAnsi="Arial" w:cs="Arial"/>
          <w:lang w:val="en-US"/>
        </w:rPr>
        <w:t>PDB</w:t>
      </w:r>
      <w:r w:rsidR="00132A32" w:rsidRPr="00132A32">
        <w:rPr>
          <w:rFonts w:ascii="Arial" w:hAnsi="Arial" w:cs="Arial"/>
        </w:rPr>
        <w:t xml:space="preserve"> </w:t>
      </w:r>
      <w:r w:rsidR="00132A32">
        <w:rPr>
          <w:rFonts w:ascii="Arial" w:hAnsi="Arial" w:cs="Arial"/>
        </w:rPr>
        <w:t>в 2004 году (последние изменения были внесены в 201</w:t>
      </w:r>
      <w:r w:rsidR="00B0095B">
        <w:rPr>
          <w:rFonts w:ascii="Arial" w:hAnsi="Arial" w:cs="Arial"/>
        </w:rPr>
        <w:t xml:space="preserve">1 году). Пришлось взять статью </w:t>
      </w:r>
      <w:r w:rsidR="00B0095B">
        <w:rPr>
          <w:rFonts w:ascii="Arial" w:hAnsi="Arial" w:cs="Arial"/>
        </w:rPr>
        <w:fldChar w:fldCharType="begin">
          <w:fldData xml:space="preserve">PEVuZE5vdGU+PENpdGU+PEF1dGhvcj5HdW5hd2FuPC9BdXRob3I+PFllYXI+MjAwNTwvWWVhcj48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dHJ5PC9hYmJyLTE+PC9hbHQtcGVyaW9kaWNhbD48cGFnZXM+MzU1NS02MzwvcGFnZXM+PHZvbHVt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</w:fldData>
        </w:fldChar>
      </w:r>
      <w:r w:rsidR="007341B7">
        <w:rPr>
          <w:rFonts w:ascii="Arial" w:hAnsi="Arial" w:cs="Arial"/>
        </w:rPr>
        <w:instrText xml:space="preserve"> ADDIN EN.CITE </w:instrText>
      </w:r>
      <w:r w:rsidR="007341B7">
        <w:rPr>
          <w:rFonts w:ascii="Arial" w:hAnsi="Arial" w:cs="Arial"/>
        </w:rPr>
        <w:fldChar w:fldCharType="begin">
          <w:fldData xml:space="preserve">PEVuZE5vdGU+PENpdGU+PEF1dGhvcj5HdW5hd2FuPC9BdXRob3I+PFllYXI+MjAwNTwvWWVhcj48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dHJ5PC9hYmJyLTE+PC9hbHQtcGVyaW9kaWNhbD48cGFnZXM+MzU1NS02MzwvcGFnZXM+PHZvbHVt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</w:fldData>
        </w:fldChar>
      </w:r>
      <w:r w:rsidR="007341B7">
        <w:rPr>
          <w:rFonts w:ascii="Arial" w:hAnsi="Arial" w:cs="Arial"/>
        </w:rPr>
        <w:instrText xml:space="preserve"> ADDIN EN.CITE.DATA </w:instrText>
      </w:r>
      <w:r w:rsidR="007341B7">
        <w:rPr>
          <w:rFonts w:ascii="Arial" w:hAnsi="Arial" w:cs="Arial"/>
        </w:rPr>
      </w:r>
      <w:r w:rsidR="007341B7">
        <w:rPr>
          <w:rFonts w:ascii="Arial" w:hAnsi="Arial" w:cs="Arial"/>
        </w:rPr>
        <w:fldChar w:fldCharType="end"/>
      </w:r>
      <w:r w:rsidR="00B0095B">
        <w:rPr>
          <w:rFonts w:ascii="Arial" w:hAnsi="Arial" w:cs="Arial"/>
        </w:rPr>
      </w:r>
      <w:r w:rsidR="00B0095B">
        <w:rPr>
          <w:rFonts w:ascii="Arial" w:hAnsi="Arial" w:cs="Arial"/>
        </w:rPr>
        <w:fldChar w:fldCharType="separate"/>
      </w:r>
      <w:r w:rsidR="007341B7">
        <w:rPr>
          <w:rFonts w:ascii="Arial" w:hAnsi="Arial" w:cs="Arial"/>
          <w:noProof/>
        </w:rPr>
        <w:t>[</w:t>
      </w:r>
      <w:hyperlink w:anchor="_ENREF_2" w:tooltip="Gunawan, 2005 #1631" w:history="1">
        <w:r w:rsidR="001638B2">
          <w:rPr>
            <w:rFonts w:ascii="Arial" w:hAnsi="Arial" w:cs="Arial"/>
            <w:noProof/>
          </w:rPr>
          <w:t>2</w:t>
        </w:r>
      </w:hyperlink>
      <w:r w:rsidR="007341B7">
        <w:rPr>
          <w:rFonts w:ascii="Arial" w:hAnsi="Arial" w:cs="Arial"/>
          <w:noProof/>
        </w:rPr>
        <w:t>]</w:t>
      </w:r>
      <w:r w:rsidR="00B0095B">
        <w:rPr>
          <w:rFonts w:ascii="Arial" w:hAnsi="Arial" w:cs="Arial"/>
        </w:rPr>
        <w:fldChar w:fldCharType="end"/>
      </w:r>
      <w:r w:rsidR="00132A32">
        <w:rPr>
          <w:rFonts w:ascii="Arial" w:hAnsi="Arial" w:cs="Arial"/>
        </w:rPr>
        <w:t xml:space="preserve"> о расшифровке структурного гомолога </w:t>
      </w:r>
      <w:proofErr w:type="spellStart"/>
      <w:r w:rsidR="00132A32">
        <w:rPr>
          <w:rFonts w:ascii="Arial" w:hAnsi="Arial" w:cs="Arial"/>
          <w:lang w:val="en-US"/>
        </w:rPr>
        <w:t>spsE</w:t>
      </w:r>
      <w:proofErr w:type="spellEnd"/>
      <w:r w:rsidR="00132A32">
        <w:rPr>
          <w:rFonts w:ascii="Arial" w:hAnsi="Arial" w:cs="Arial"/>
        </w:rPr>
        <w:t xml:space="preserve">, а именно </w:t>
      </w:r>
      <w:proofErr w:type="spellStart"/>
      <w:r w:rsidR="00132A32">
        <w:rPr>
          <w:rFonts w:ascii="Arial" w:hAnsi="Arial" w:cs="Arial"/>
          <w:lang w:val="en-US"/>
        </w:rPr>
        <w:t>NeuB</w:t>
      </w:r>
      <w:proofErr w:type="spellEnd"/>
      <w:r w:rsidR="00132A32">
        <w:rPr>
          <w:rFonts w:ascii="Arial" w:hAnsi="Arial" w:cs="Arial"/>
        </w:rPr>
        <w:t xml:space="preserve">. Этот белок синтезирует </w:t>
      </w:r>
      <w:proofErr w:type="spellStart"/>
      <w:r w:rsidR="00132A32">
        <w:rPr>
          <w:rFonts w:ascii="Arial" w:hAnsi="Arial" w:cs="Arial"/>
        </w:rPr>
        <w:t>сиаловую</w:t>
      </w:r>
      <w:proofErr w:type="spellEnd"/>
      <w:r w:rsidR="00132A32">
        <w:rPr>
          <w:rFonts w:ascii="Arial" w:hAnsi="Arial" w:cs="Arial"/>
        </w:rPr>
        <w:t xml:space="preserve"> кислоту (</w:t>
      </w:r>
      <w:r w:rsidR="00132A32" w:rsidRPr="00E40F73">
        <w:rPr>
          <w:rFonts w:ascii="Arial" w:hAnsi="Arial" w:cs="Arial"/>
          <w:lang w:val="en-US"/>
        </w:rPr>
        <w:t>N</w:t>
      </w:r>
      <w:r w:rsidR="00132A32" w:rsidRPr="00E40F73">
        <w:rPr>
          <w:rFonts w:ascii="Arial" w:hAnsi="Arial" w:cs="Arial"/>
        </w:rPr>
        <w:t>-</w:t>
      </w:r>
      <w:proofErr w:type="spellStart"/>
      <w:r w:rsidR="00132A32" w:rsidRPr="00E40F73">
        <w:rPr>
          <w:rFonts w:ascii="Arial" w:hAnsi="Arial" w:cs="Arial"/>
        </w:rPr>
        <w:t>ацетилнейраминовую</w:t>
      </w:r>
      <w:proofErr w:type="spellEnd"/>
      <w:r w:rsidR="00132A32" w:rsidRPr="00E40F73">
        <w:rPr>
          <w:rFonts w:ascii="Arial" w:hAnsi="Arial" w:cs="Arial"/>
        </w:rPr>
        <w:t xml:space="preserve"> кислоту, входящую в состав </w:t>
      </w:r>
      <w:proofErr w:type="spellStart"/>
      <w:r w:rsidR="00132A32" w:rsidRPr="00E40F73">
        <w:rPr>
          <w:rFonts w:ascii="Arial" w:hAnsi="Arial" w:cs="Arial"/>
        </w:rPr>
        <w:t>гликокаликса</w:t>
      </w:r>
      <w:proofErr w:type="spellEnd"/>
      <w:r w:rsidR="00132A32">
        <w:rPr>
          <w:rFonts w:ascii="Arial" w:hAnsi="Arial" w:cs="Arial"/>
        </w:rPr>
        <w:t xml:space="preserve">) во множестве клеток как прокариот, так и эукариот. Авторы заинтересовались белком, так как </w:t>
      </w:r>
      <w:proofErr w:type="spellStart"/>
      <w:r w:rsidR="00132A32">
        <w:rPr>
          <w:rFonts w:ascii="Arial" w:hAnsi="Arial" w:cs="Arial"/>
        </w:rPr>
        <w:t>сиаловая</w:t>
      </w:r>
      <w:proofErr w:type="spellEnd"/>
      <w:r w:rsidR="00132A32">
        <w:rPr>
          <w:rFonts w:ascii="Arial" w:hAnsi="Arial" w:cs="Arial"/>
        </w:rPr>
        <w:t xml:space="preserve"> кислота достаточно широко распространена на поверхности бактериальных клеток, а также некоторые патогенные бактерии (кишечная палочка и менингококк, например) синтезируют </w:t>
      </w:r>
      <w:proofErr w:type="spellStart"/>
      <w:r w:rsidR="00132A32">
        <w:rPr>
          <w:rFonts w:ascii="Arial" w:hAnsi="Arial" w:cs="Arial"/>
        </w:rPr>
        <w:t>сиалированные</w:t>
      </w:r>
      <w:proofErr w:type="spellEnd"/>
      <w:r w:rsidR="00132A32">
        <w:rPr>
          <w:rFonts w:ascii="Arial" w:hAnsi="Arial" w:cs="Arial"/>
        </w:rPr>
        <w:t xml:space="preserve"> производные, предотвращающие иммунный ответ организма-хозяина. </w:t>
      </w:r>
      <w:proofErr w:type="spellStart"/>
      <w:r w:rsidR="00132A32">
        <w:rPr>
          <w:rFonts w:ascii="Arial" w:hAnsi="Arial" w:cs="Arial"/>
        </w:rPr>
        <w:t>Сиаловая</w:t>
      </w:r>
      <w:proofErr w:type="spellEnd"/>
      <w:r w:rsidR="00132A32">
        <w:rPr>
          <w:rFonts w:ascii="Arial" w:hAnsi="Arial" w:cs="Arial"/>
        </w:rPr>
        <w:t xml:space="preserve"> кислота является привлекательной лекарственной мишенью, но для этого важно понимать полный путь ее синтеза. </w:t>
      </w:r>
      <w:r w:rsidR="00EE18DB">
        <w:rPr>
          <w:rFonts w:ascii="Arial" w:hAnsi="Arial" w:cs="Arial"/>
        </w:rPr>
        <w:t xml:space="preserve">Работа посвящена получению первой структуры </w:t>
      </w:r>
      <w:proofErr w:type="spellStart"/>
      <w:r w:rsidR="00EE18DB">
        <w:rPr>
          <w:rFonts w:ascii="Arial" w:hAnsi="Arial" w:cs="Arial"/>
          <w:lang w:val="en-US"/>
        </w:rPr>
        <w:t>NeuB</w:t>
      </w:r>
      <w:proofErr w:type="spellEnd"/>
      <w:r w:rsidR="00056A9A">
        <w:rPr>
          <w:rFonts w:ascii="Arial" w:hAnsi="Arial" w:cs="Arial"/>
        </w:rPr>
        <w:t xml:space="preserve"> из менингококка в комплексе </w:t>
      </w:r>
      <w:r w:rsidR="00EE18DB" w:rsidRPr="00E40F73">
        <w:rPr>
          <w:rFonts w:ascii="Arial" w:hAnsi="Arial" w:cs="Arial"/>
        </w:rPr>
        <w:t xml:space="preserve">с </w:t>
      </w:r>
      <w:proofErr w:type="spellStart"/>
      <w:r w:rsidR="00EE18DB" w:rsidRPr="00E40F73">
        <w:rPr>
          <w:rFonts w:ascii="Arial" w:hAnsi="Arial" w:cs="Arial"/>
        </w:rPr>
        <w:t>малатом</w:t>
      </w:r>
      <w:proofErr w:type="spellEnd"/>
      <w:r w:rsidR="00EE18DB" w:rsidRPr="00E40F73">
        <w:rPr>
          <w:rFonts w:ascii="Arial" w:hAnsi="Arial" w:cs="Arial"/>
        </w:rPr>
        <w:t xml:space="preserve"> и с </w:t>
      </w:r>
      <w:proofErr w:type="spellStart"/>
      <w:r w:rsidR="00EE18DB" w:rsidRPr="00E40F73">
        <w:rPr>
          <w:rFonts w:ascii="Arial" w:hAnsi="Arial" w:cs="Arial"/>
        </w:rPr>
        <w:t>кофактором</w:t>
      </w:r>
      <w:proofErr w:type="spellEnd"/>
      <w:r w:rsidR="00EE18DB" w:rsidRPr="00E40F73">
        <w:rPr>
          <w:rFonts w:ascii="Arial" w:hAnsi="Arial" w:cs="Arial"/>
        </w:rPr>
        <w:t xml:space="preserve"> </w:t>
      </w:r>
      <w:proofErr w:type="spellStart"/>
      <w:r w:rsidR="00EE18DB" w:rsidRPr="00E40F73">
        <w:rPr>
          <w:rFonts w:ascii="Arial" w:hAnsi="Arial" w:cs="Arial"/>
          <w:lang w:val="en-US"/>
        </w:rPr>
        <w:t>Mn</w:t>
      </w:r>
      <w:proofErr w:type="spellEnd"/>
      <w:r w:rsidR="00EE18DB" w:rsidRPr="00E40F73">
        <w:rPr>
          <w:rFonts w:ascii="Arial" w:hAnsi="Arial" w:cs="Arial"/>
          <w:vertAlign w:val="superscript"/>
        </w:rPr>
        <w:t>2</w:t>
      </w:r>
      <w:proofErr w:type="gramStart"/>
      <w:r w:rsidR="00EE18DB" w:rsidRPr="00E40F73">
        <w:rPr>
          <w:rFonts w:ascii="Arial" w:hAnsi="Arial" w:cs="Arial"/>
          <w:vertAlign w:val="superscript"/>
        </w:rPr>
        <w:t xml:space="preserve">+ </w:t>
      </w:r>
      <w:r w:rsidR="00EE18DB" w:rsidRPr="00E40F73">
        <w:rPr>
          <w:rFonts w:ascii="Arial" w:hAnsi="Arial" w:cs="Arial"/>
        </w:rPr>
        <w:t>,</w:t>
      </w:r>
      <w:proofErr w:type="gramEnd"/>
      <w:r w:rsidR="00EE18DB" w:rsidRPr="00E40F73">
        <w:rPr>
          <w:rFonts w:ascii="Arial" w:hAnsi="Arial" w:cs="Arial"/>
        </w:rPr>
        <w:t xml:space="preserve"> а также в комплексе с </w:t>
      </w:r>
      <w:r w:rsidR="00EE18DB" w:rsidRPr="00E40F73">
        <w:rPr>
          <w:rFonts w:ascii="Arial" w:hAnsi="Arial" w:cs="Arial"/>
          <w:lang w:val="en-US"/>
        </w:rPr>
        <w:t>N</w:t>
      </w:r>
      <w:r w:rsidR="00EE18DB" w:rsidRPr="00E40F73">
        <w:rPr>
          <w:rFonts w:ascii="Arial" w:hAnsi="Arial" w:cs="Arial"/>
        </w:rPr>
        <w:t>-</w:t>
      </w:r>
      <w:proofErr w:type="spellStart"/>
      <w:r w:rsidR="00EE18DB" w:rsidRPr="00E40F73">
        <w:rPr>
          <w:rFonts w:ascii="Arial" w:hAnsi="Arial" w:cs="Arial"/>
        </w:rPr>
        <w:t>ацетилнейраминовой</w:t>
      </w:r>
      <w:proofErr w:type="spellEnd"/>
      <w:r w:rsidR="00EE18DB" w:rsidRPr="00E40F73">
        <w:rPr>
          <w:rFonts w:ascii="Arial" w:hAnsi="Arial" w:cs="Arial"/>
        </w:rPr>
        <w:t xml:space="preserve"> кислотой (продуктом реакции)</w:t>
      </w:r>
      <w:r w:rsidR="00EE18DB">
        <w:rPr>
          <w:rFonts w:ascii="Arial" w:hAnsi="Arial" w:cs="Arial"/>
        </w:rPr>
        <w:t xml:space="preserve">.Также в работе доказан механизм реакции путем мечения </w:t>
      </w:r>
      <w:r w:rsidR="00EE18DB" w:rsidRPr="00E40F73">
        <w:rPr>
          <w:rFonts w:ascii="Arial" w:hAnsi="Arial" w:cs="Arial"/>
          <w:lang w:val="en-US"/>
        </w:rPr>
        <w:t>O</w:t>
      </w:r>
      <w:r w:rsidR="00EE18DB" w:rsidRPr="00E40F73">
        <w:rPr>
          <w:rFonts w:ascii="Arial" w:hAnsi="Arial" w:cs="Arial"/>
          <w:vertAlign w:val="superscript"/>
        </w:rPr>
        <w:t>18</w:t>
      </w:r>
      <w:r w:rsidR="00EE18DB">
        <w:rPr>
          <w:rFonts w:ascii="Arial" w:hAnsi="Arial" w:cs="Arial"/>
          <w:vertAlign w:val="superscript"/>
        </w:rPr>
        <w:t xml:space="preserve"> </w:t>
      </w:r>
      <w:r w:rsidR="00EE18DB">
        <w:rPr>
          <w:rFonts w:ascii="Arial" w:hAnsi="Arial" w:cs="Arial"/>
        </w:rPr>
        <w:t>, демонстрирующий</w:t>
      </w:r>
      <w:r w:rsidR="00EE18DB" w:rsidRPr="00E40F73">
        <w:rPr>
          <w:rFonts w:ascii="Arial" w:hAnsi="Arial" w:cs="Arial"/>
        </w:rPr>
        <w:t xml:space="preserve"> разрыв </w:t>
      </w:r>
      <w:r w:rsidR="00EE18DB" w:rsidRPr="00E40F73">
        <w:rPr>
          <w:rFonts w:ascii="Arial" w:hAnsi="Arial" w:cs="Arial"/>
          <w:lang w:val="en-US"/>
        </w:rPr>
        <w:t>C</w:t>
      </w:r>
      <w:r w:rsidR="00EE18DB" w:rsidRPr="00E40F73">
        <w:rPr>
          <w:rFonts w:ascii="Arial" w:hAnsi="Arial" w:cs="Arial"/>
        </w:rPr>
        <w:t>-</w:t>
      </w:r>
      <w:r w:rsidR="00EE18DB" w:rsidRPr="00E40F73">
        <w:rPr>
          <w:rFonts w:ascii="Arial" w:hAnsi="Arial" w:cs="Arial"/>
          <w:lang w:val="en-US"/>
        </w:rPr>
        <w:t>O</w:t>
      </w:r>
      <w:r w:rsidR="00EE18DB" w:rsidRPr="00E40F73">
        <w:rPr>
          <w:rFonts w:ascii="Arial" w:hAnsi="Arial" w:cs="Arial"/>
        </w:rPr>
        <w:t xml:space="preserve"> связи в ходе ферментативной реакции</w:t>
      </w:r>
      <w:r w:rsidR="00EE18DB">
        <w:rPr>
          <w:rFonts w:ascii="Arial" w:hAnsi="Arial" w:cs="Arial"/>
        </w:rPr>
        <w:t>.</w:t>
      </w:r>
    </w:p>
    <w:p w:rsidR="00EE18DB" w:rsidRDefault="00EE18DB">
      <w:pPr>
        <w:rPr>
          <w:rFonts w:ascii="Arial" w:hAnsi="Arial" w:cs="Arial"/>
        </w:rPr>
      </w:pPr>
      <w:r w:rsidRPr="00056A9A">
        <w:rPr>
          <w:rFonts w:ascii="Arial" w:hAnsi="Arial" w:cs="Arial"/>
          <w:b/>
        </w:rPr>
        <w:t>Целью</w:t>
      </w:r>
      <w:r>
        <w:rPr>
          <w:rFonts w:ascii="Arial" w:hAnsi="Arial" w:cs="Arial"/>
        </w:rPr>
        <w:t xml:space="preserve"> данной работы был анализ и оценка качества белка </w:t>
      </w:r>
      <w:proofErr w:type="spellStart"/>
      <w:r>
        <w:rPr>
          <w:rFonts w:ascii="Arial" w:hAnsi="Arial" w:cs="Arial"/>
          <w:lang w:val="en-US"/>
        </w:rPr>
        <w:t>spsE</w:t>
      </w:r>
      <w:proofErr w:type="spellEnd"/>
      <w:r w:rsidRPr="00EE18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из организма </w:t>
      </w:r>
      <w:r>
        <w:rPr>
          <w:rFonts w:ascii="Arial" w:hAnsi="Arial" w:cs="Arial"/>
          <w:lang w:val="en-US"/>
        </w:rPr>
        <w:t>Bacillus</w:t>
      </w:r>
      <w:r w:rsidRPr="00EE18D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lang w:val="en-US"/>
        </w:rPr>
        <w:t>subtilis</w:t>
      </w:r>
      <w:proofErr w:type="spellEnd"/>
      <w:r>
        <w:rPr>
          <w:rFonts w:ascii="Arial" w:hAnsi="Arial" w:cs="Arial"/>
        </w:rPr>
        <w:t>.</w:t>
      </w:r>
    </w:p>
    <w:p w:rsidR="00EE18DB" w:rsidRPr="00EE18DB" w:rsidRDefault="00EE18DB" w:rsidP="00EE18DB">
      <w:pPr>
        <w:pStyle w:val="Heading1"/>
        <w:pageBreakBefore/>
      </w:pPr>
      <w:bookmarkStart w:id="2" w:name="_Toc404971695"/>
      <w:r w:rsidRPr="00EE18DB">
        <w:lastRenderedPageBreak/>
        <w:t>Результаты и обсуждение</w:t>
      </w:r>
      <w:bookmarkEnd w:id="2"/>
    </w:p>
    <w:p w:rsidR="00963402" w:rsidRDefault="00EE18DB" w:rsidP="00EE18DB">
      <w:pPr>
        <w:pStyle w:val="Heading2"/>
        <w:ind w:left="284" w:hanging="284"/>
      </w:pPr>
      <w:bookmarkStart w:id="3" w:name="_Toc404971696"/>
      <w:r>
        <w:t>Общая информация о модели</w:t>
      </w:r>
      <w:bookmarkEnd w:id="3"/>
    </w:p>
    <w:p w:rsidR="00EE18DB" w:rsidRPr="00D27B95" w:rsidRDefault="00EE18DB">
      <w:pPr>
        <w:rPr>
          <w:rFonts w:ascii="Arial" w:hAnsi="Arial" w:cs="Arial"/>
          <w:i/>
        </w:rPr>
      </w:pPr>
      <w:r w:rsidRPr="00D27B95">
        <w:rPr>
          <w:rFonts w:ascii="Arial" w:hAnsi="Arial" w:cs="Arial"/>
          <w:b/>
          <w:i/>
        </w:rPr>
        <w:t>Состав комплекса</w:t>
      </w:r>
      <w:r w:rsidRPr="00D27B95">
        <w:rPr>
          <w:rFonts w:ascii="Arial" w:hAnsi="Arial" w:cs="Arial"/>
          <w:i/>
        </w:rPr>
        <w:t>:</w:t>
      </w:r>
      <w:r w:rsidR="00D27B95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Белок биосинтеза полисахаридной споровой оболочки, имеющий одну цепь А (содержит 373 аминокислотных остатка). Биологическая единица также является мономером, то есть совпадает с </w:t>
      </w:r>
      <w:proofErr w:type="spellStart"/>
      <w:r>
        <w:rPr>
          <w:rFonts w:ascii="Arial" w:hAnsi="Arial" w:cs="Arial"/>
        </w:rPr>
        <w:t>ассимметрической</w:t>
      </w:r>
      <w:proofErr w:type="spellEnd"/>
      <w:r>
        <w:rPr>
          <w:rFonts w:ascii="Arial" w:hAnsi="Arial" w:cs="Arial"/>
        </w:rPr>
        <w:t>. Элементарная ячейка содержит 6 молекул. Пространственная группа - P 32 2 1.</w:t>
      </w:r>
    </w:p>
    <w:p w:rsidR="00EE18DB" w:rsidRDefault="00EE18DB" w:rsidP="00EE18DB">
      <w:pPr>
        <w:spacing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27B95">
        <w:rPr>
          <w:rFonts w:ascii="Arial" w:hAnsi="Arial" w:cs="Arial"/>
          <w:b/>
          <w:i/>
        </w:rPr>
        <w:t xml:space="preserve">Дата размещения в </w:t>
      </w:r>
      <w:r w:rsidRPr="00D27B95">
        <w:rPr>
          <w:rFonts w:ascii="Arial" w:hAnsi="Arial" w:cs="Arial"/>
          <w:b/>
          <w:i/>
          <w:lang w:val="en-US"/>
        </w:rPr>
        <w:t>PDB</w:t>
      </w:r>
      <w:r w:rsidRPr="00D27B95">
        <w:rPr>
          <w:rFonts w:ascii="Arial" w:hAnsi="Arial" w:cs="Arial"/>
          <w:b/>
          <w:i/>
        </w:rPr>
        <w:t>-банке</w:t>
      </w:r>
      <w:r>
        <w:rPr>
          <w:rFonts w:ascii="Arial" w:hAnsi="Arial" w:cs="Arial"/>
        </w:rPr>
        <w:t xml:space="preserve">: </w:t>
      </w:r>
      <w:r w:rsidRPr="00EE18DB">
        <w:rPr>
          <w:rFonts w:ascii="Arial" w:hAnsi="Arial" w:cs="Arial"/>
        </w:rPr>
        <w:t>2004-07-27</w:t>
      </w:r>
      <w:r>
        <w:rPr>
          <w:rFonts w:ascii="Arial" w:hAnsi="Arial" w:cs="Arial"/>
        </w:rPr>
        <w:t xml:space="preserve">. Последнее обновление структуры в банке - </w:t>
      </w:r>
      <w:r w:rsidRPr="00EE18DB">
        <w:rPr>
          <w:rFonts w:ascii="Arial" w:hAnsi="Arial" w:cs="Arial"/>
        </w:rPr>
        <w:t>2011-07-13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EE18DB" w:rsidRPr="00EE18DB" w:rsidRDefault="00EE18DB" w:rsidP="00EE18DB">
      <w:pPr>
        <w:rPr>
          <w:rFonts w:ascii="Arial" w:hAnsi="Arial" w:cs="Arial"/>
          <w:lang w:val="en-US"/>
        </w:rPr>
      </w:pPr>
      <w:r w:rsidRPr="00D27B95">
        <w:rPr>
          <w:rFonts w:ascii="Arial" w:hAnsi="Arial" w:cs="Arial"/>
          <w:b/>
          <w:i/>
        </w:rPr>
        <w:t>Авторы</w:t>
      </w:r>
      <w:r w:rsidRPr="00D27B95">
        <w:rPr>
          <w:rFonts w:ascii="Arial" w:hAnsi="Arial" w:cs="Arial"/>
          <w:b/>
          <w:i/>
          <w:lang w:val="en-US"/>
        </w:rPr>
        <w:t xml:space="preserve"> </w:t>
      </w:r>
      <w:r w:rsidRPr="00D27B95">
        <w:rPr>
          <w:rFonts w:ascii="Arial" w:hAnsi="Arial" w:cs="Arial"/>
          <w:b/>
          <w:i/>
        </w:rPr>
        <w:t>структуры</w:t>
      </w:r>
      <w:r w:rsidRPr="00EE18DB">
        <w:rPr>
          <w:rFonts w:ascii="Arial" w:hAnsi="Arial" w:cs="Arial"/>
          <w:lang w:val="en-US"/>
        </w:rPr>
        <w:t>: Joint Center for Structural Genomics.</w:t>
      </w:r>
    </w:p>
    <w:p w:rsidR="00EE18DB" w:rsidRDefault="00EE18DB" w:rsidP="00EE18DB">
      <w:pPr>
        <w:rPr>
          <w:rFonts w:ascii="Arial" w:hAnsi="Arial" w:cs="Arial"/>
        </w:rPr>
      </w:pPr>
      <w:r w:rsidRPr="00D27B95">
        <w:rPr>
          <w:rFonts w:ascii="Arial" w:hAnsi="Arial" w:cs="Arial"/>
          <w:b/>
          <w:i/>
        </w:rPr>
        <w:t>Метод решения фазовой проблемы</w:t>
      </w:r>
      <w:r w:rsidRPr="00D27B95">
        <w:rPr>
          <w:rFonts w:ascii="Arial" w:hAnsi="Arial" w:cs="Arial"/>
          <w:i/>
        </w:rPr>
        <w:t xml:space="preserve"> </w:t>
      </w:r>
      <w:r w:rsidR="00D27B95">
        <w:rPr>
          <w:rFonts w:ascii="Arial" w:hAnsi="Arial" w:cs="Arial"/>
        </w:rPr>
        <w:t xml:space="preserve">(на основе статьи </w:t>
      </w:r>
      <w:r w:rsidR="00D27B95">
        <w:rPr>
          <w:rFonts w:ascii="Arial" w:hAnsi="Arial" w:cs="Arial"/>
        </w:rPr>
        <w:fldChar w:fldCharType="begin">
          <w:fldData xml:space="preserve">PEVuZE5vdGU+PENpdGU+PEF1dGhvcj5HdW5hd2FuPC9BdXRob3I+PFllYXI+MjAwNTwvWWVhcj48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dHJ5PC9hYmJyLTE+PC9hbHQtcGVyaW9kaWNhbD48cGFnZXM+MzU1NS02MzwvcGFnZXM+PHZvbHVt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</w:fldData>
        </w:fldChar>
      </w:r>
      <w:r w:rsidR="00D27B95">
        <w:rPr>
          <w:rFonts w:ascii="Arial" w:hAnsi="Arial" w:cs="Arial"/>
        </w:rPr>
        <w:instrText xml:space="preserve"> ADDIN EN.CITE </w:instrText>
      </w:r>
      <w:r w:rsidR="00D27B95">
        <w:rPr>
          <w:rFonts w:ascii="Arial" w:hAnsi="Arial" w:cs="Arial"/>
        </w:rPr>
        <w:fldChar w:fldCharType="begin">
          <w:fldData xml:space="preserve">PEVuZE5vdGU+PENpdGU+PEF1dGhvcj5HdW5hd2FuPC9BdXRob3I+PFllYXI+MjAwNTwvWWVhcj48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dHJ5PC9hYmJyLTE+PC9hbHQtcGVyaW9kaWNhbD48cGFnZXM+MzU1NS02MzwvcGFnZXM+PHZvbHVt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</w:fldData>
        </w:fldChar>
      </w:r>
      <w:r w:rsidR="00D27B95">
        <w:rPr>
          <w:rFonts w:ascii="Arial" w:hAnsi="Arial" w:cs="Arial"/>
        </w:rPr>
        <w:instrText xml:space="preserve"> ADDIN EN.CITE.DATA </w:instrText>
      </w:r>
      <w:r w:rsidR="00D27B95">
        <w:rPr>
          <w:rFonts w:ascii="Arial" w:hAnsi="Arial" w:cs="Arial"/>
        </w:rPr>
      </w:r>
      <w:r w:rsidR="00D27B95">
        <w:rPr>
          <w:rFonts w:ascii="Arial" w:hAnsi="Arial" w:cs="Arial"/>
        </w:rPr>
        <w:fldChar w:fldCharType="end"/>
      </w:r>
      <w:r w:rsidR="00D27B95">
        <w:rPr>
          <w:rFonts w:ascii="Arial" w:hAnsi="Arial" w:cs="Arial"/>
        </w:rPr>
        <w:fldChar w:fldCharType="separate"/>
      </w:r>
      <w:r w:rsidR="00D27B95">
        <w:rPr>
          <w:rFonts w:ascii="Arial" w:hAnsi="Arial" w:cs="Arial"/>
          <w:noProof/>
        </w:rPr>
        <w:t>[</w:t>
      </w:r>
      <w:hyperlink w:anchor="_ENREF_2" w:tooltip="Gunawan, 2005 #1631" w:history="1">
        <w:r w:rsidR="001638B2">
          <w:rPr>
            <w:rFonts w:ascii="Arial" w:hAnsi="Arial" w:cs="Arial"/>
            <w:noProof/>
          </w:rPr>
          <w:t>2</w:t>
        </w:r>
      </w:hyperlink>
      <w:r w:rsidR="00D27B95">
        <w:rPr>
          <w:rFonts w:ascii="Arial" w:hAnsi="Arial" w:cs="Arial"/>
          <w:noProof/>
        </w:rPr>
        <w:t>]</w:t>
      </w:r>
      <w:r w:rsidR="00D27B95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)</w:t>
      </w:r>
    </w:p>
    <w:p w:rsidR="00EE18DB" w:rsidRDefault="00EE18DB" w:rsidP="00EE18DB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Гомологичность</w:t>
      </w:r>
      <w:proofErr w:type="spellEnd"/>
      <w:r>
        <w:rPr>
          <w:rFonts w:ascii="Arial" w:hAnsi="Arial" w:cs="Arial"/>
        </w:rPr>
        <w:t xml:space="preserve"> структур 1</w:t>
      </w:r>
      <w:proofErr w:type="spellStart"/>
      <w:r>
        <w:rPr>
          <w:rFonts w:ascii="Arial" w:hAnsi="Arial" w:cs="Arial"/>
          <w:lang w:val="en-US"/>
        </w:rPr>
        <w:t>vli</w:t>
      </w:r>
      <w:proofErr w:type="spellEnd"/>
      <w:r w:rsidRPr="00EE18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 w:rsidRPr="00EE18DB">
        <w:rPr>
          <w:rFonts w:ascii="Arial" w:hAnsi="Arial" w:cs="Arial"/>
        </w:rPr>
        <w:t>1</w:t>
      </w:r>
      <w:proofErr w:type="spellStart"/>
      <w:r>
        <w:rPr>
          <w:rFonts w:ascii="Arial" w:hAnsi="Arial" w:cs="Arial"/>
          <w:lang w:val="en-US"/>
        </w:rPr>
        <w:t>xuz</w:t>
      </w:r>
      <w:proofErr w:type="spellEnd"/>
      <w:r w:rsidRPr="00EE18DB"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  <w:lang w:val="en-US"/>
        </w:rPr>
        <w:t>NeuB</w:t>
      </w:r>
      <w:proofErr w:type="spellEnd"/>
      <w:r>
        <w:rPr>
          <w:rFonts w:ascii="Arial" w:hAnsi="Arial" w:cs="Arial"/>
        </w:rPr>
        <w:t>) показана на изображении ниже (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REF _Ref404725383 \h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t>Рисунок</w:t>
      </w:r>
      <w:r>
        <w:t xml:space="preserve"> </w:t>
      </w:r>
      <w:r>
        <w:rPr>
          <w:noProof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). Для решения фазовой проблемы в случае расшифровки структуры </w:t>
      </w:r>
      <w:r w:rsidRPr="00EE18DB">
        <w:rPr>
          <w:rFonts w:ascii="Arial" w:hAnsi="Arial" w:cs="Arial"/>
        </w:rPr>
        <w:t>1</w:t>
      </w:r>
      <w:proofErr w:type="spellStart"/>
      <w:r>
        <w:rPr>
          <w:rFonts w:ascii="Arial" w:hAnsi="Arial" w:cs="Arial"/>
          <w:lang w:val="en-US"/>
        </w:rPr>
        <w:t>xuz</w:t>
      </w:r>
      <w:proofErr w:type="spellEnd"/>
      <w:r w:rsidRPr="00EE18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использовался многоволновой метод аномального рассеяния. Для этого в молекулу белка были введены селеновые производные метионинов, и были идентифицированы 8 из 10 мест вста</w:t>
      </w:r>
      <w:r w:rsidR="00056A9A">
        <w:rPr>
          <w:rFonts w:ascii="Arial" w:hAnsi="Arial" w:cs="Arial"/>
        </w:rPr>
        <w:t xml:space="preserve">вок. Карты электронной плотности были улучшены посредством сглаживания растворителя. Изначальная модель была построена вручную (с использованием </w:t>
      </w:r>
      <w:r w:rsidR="00056A9A">
        <w:rPr>
          <w:rFonts w:ascii="Arial" w:hAnsi="Arial" w:cs="Arial"/>
          <w:lang w:val="en-US"/>
        </w:rPr>
        <w:t>XTALVIEW</w:t>
      </w:r>
      <w:r w:rsidR="00056A9A" w:rsidRPr="00056A9A">
        <w:rPr>
          <w:rFonts w:ascii="Arial" w:hAnsi="Arial" w:cs="Arial"/>
        </w:rPr>
        <w:t>)</w:t>
      </w:r>
      <w:r w:rsidR="00056A9A">
        <w:rPr>
          <w:rFonts w:ascii="Arial" w:hAnsi="Arial" w:cs="Arial"/>
        </w:rPr>
        <w:t xml:space="preserve">, а финальная модель, содержащая 349 остатков в </w:t>
      </w:r>
      <w:proofErr w:type="spellStart"/>
      <w:r w:rsidR="00056A9A">
        <w:rPr>
          <w:rFonts w:ascii="Arial" w:hAnsi="Arial" w:cs="Arial"/>
        </w:rPr>
        <w:t>термодинамически</w:t>
      </w:r>
      <w:proofErr w:type="spellEnd"/>
      <w:r w:rsidR="00056A9A">
        <w:rPr>
          <w:rFonts w:ascii="Arial" w:hAnsi="Arial" w:cs="Arial"/>
        </w:rPr>
        <w:t xml:space="preserve"> предпочтительных позициях была получена после нескольких раундов улучшения до разрешения 1,9 </w:t>
      </w:r>
      <w:r w:rsidR="00056A9A" w:rsidRPr="00E40F73">
        <w:rPr>
          <w:rFonts w:ascii="Arial" w:hAnsi="Arial" w:cs="Arial"/>
        </w:rPr>
        <w:t>Å</w:t>
      </w:r>
      <w:r w:rsidR="00056A9A">
        <w:rPr>
          <w:rFonts w:ascii="Arial" w:hAnsi="Arial" w:cs="Arial"/>
        </w:rPr>
        <w:t xml:space="preserve">. </w:t>
      </w:r>
      <w:r w:rsidR="00056A9A" w:rsidRPr="00E40F73">
        <w:rPr>
          <w:rFonts w:ascii="Arial" w:hAnsi="Arial" w:cs="Arial"/>
        </w:rPr>
        <w:t xml:space="preserve">Качество модели было проанализировано </w:t>
      </w:r>
      <w:r w:rsidR="00056A9A" w:rsidRPr="00E40F73">
        <w:rPr>
          <w:rFonts w:ascii="Arial" w:hAnsi="Arial" w:cs="Arial"/>
          <w:lang w:val="en-US"/>
        </w:rPr>
        <w:t>PROCHECK</w:t>
      </w:r>
      <w:r w:rsidR="00056A9A" w:rsidRPr="00E40F73">
        <w:rPr>
          <w:rFonts w:ascii="Arial" w:hAnsi="Arial" w:cs="Arial"/>
        </w:rPr>
        <w:t xml:space="preserve">, обнаружено, что 93% остатков располагаются в предпочитаемых областях карты </w:t>
      </w:r>
      <w:proofErr w:type="spellStart"/>
      <w:r w:rsidR="00056A9A" w:rsidRPr="00E40F73">
        <w:rPr>
          <w:rFonts w:ascii="Arial" w:hAnsi="Arial" w:cs="Arial"/>
        </w:rPr>
        <w:t>Рамачандрана</w:t>
      </w:r>
      <w:proofErr w:type="spellEnd"/>
      <w:r w:rsidR="00056A9A" w:rsidRPr="00E40F73">
        <w:rPr>
          <w:rFonts w:ascii="Arial" w:hAnsi="Arial" w:cs="Arial"/>
        </w:rPr>
        <w:t xml:space="preserve"> и ни одного остатка не располагается в запрещенных областях.</w:t>
      </w:r>
      <w:r w:rsidR="00056A9A">
        <w:rPr>
          <w:rFonts w:ascii="Arial" w:hAnsi="Arial" w:cs="Arial"/>
        </w:rPr>
        <w:t xml:space="preserve"> </w:t>
      </w:r>
    </w:p>
    <w:p w:rsidR="001638B2" w:rsidRDefault="001638B2" w:rsidP="00EE18DB">
      <w:pPr>
        <w:rPr>
          <w:rFonts w:ascii="Arial" w:hAnsi="Arial" w:cs="Arial"/>
        </w:rPr>
      </w:pPr>
    </w:p>
    <w:p w:rsidR="00D27B95" w:rsidRPr="00D27B95" w:rsidRDefault="00D27B95" w:rsidP="00D27B95">
      <w:pPr>
        <w:jc w:val="center"/>
        <w:rPr>
          <w:rFonts w:ascii="Arial" w:hAnsi="Arial" w:cs="Arial"/>
          <w:i/>
        </w:rPr>
      </w:pPr>
      <w:r w:rsidRPr="00963402">
        <w:rPr>
          <w:rFonts w:ascii="Arial" w:hAnsi="Arial" w:cs="Arial"/>
          <w:noProof/>
          <w:lang w:eastAsia="ru-RU"/>
        </w:rPr>
        <w:drawing>
          <wp:inline distT="0" distB="0" distL="0" distR="0" wp14:anchorId="04E995B5" wp14:editId="1020E399">
            <wp:extent cx="3501995" cy="2694305"/>
            <wp:effectExtent l="19050" t="19050" r="22860" b="10795"/>
            <wp:docPr id="3" name="Picture 3" descr="C:\Users\Marina\Documents\1vli1x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ocuments\1vli1xu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5" r="-693" b="8665"/>
                    <a:stretch/>
                  </pic:blipFill>
                  <pic:spPr bwMode="auto">
                    <a:xfrm>
                      <a:off x="0" y="0"/>
                      <a:ext cx="3501995" cy="2694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B95" w:rsidRPr="001638B2" w:rsidRDefault="00D27B95" w:rsidP="00D27B95">
      <w:pPr>
        <w:pStyle w:val="Caption"/>
        <w:jc w:val="center"/>
        <w:rPr>
          <w:rFonts w:ascii="Arial" w:hAnsi="Arial" w:cs="Arial"/>
          <w:b/>
          <w:i w:val="0"/>
          <w:sz w:val="20"/>
        </w:rPr>
      </w:pPr>
      <w:bookmarkStart w:id="4" w:name="_Ref404725383"/>
      <w:r w:rsidRPr="001638B2">
        <w:rPr>
          <w:b/>
          <w:i w:val="0"/>
          <w:sz w:val="20"/>
        </w:rPr>
        <w:t xml:space="preserve">Рисунок </w:t>
      </w:r>
      <w:r w:rsidRPr="001638B2">
        <w:rPr>
          <w:b/>
          <w:i w:val="0"/>
          <w:sz w:val="20"/>
        </w:rPr>
        <w:fldChar w:fldCharType="begin"/>
      </w:r>
      <w:r w:rsidRPr="001638B2">
        <w:rPr>
          <w:b/>
          <w:i w:val="0"/>
          <w:sz w:val="20"/>
        </w:rPr>
        <w:instrText xml:space="preserve"> SEQ Рисунок \* ARABIC </w:instrText>
      </w:r>
      <w:r w:rsidRPr="001638B2">
        <w:rPr>
          <w:b/>
          <w:i w:val="0"/>
          <w:sz w:val="20"/>
        </w:rPr>
        <w:fldChar w:fldCharType="separate"/>
      </w:r>
      <w:r w:rsidRPr="001638B2">
        <w:rPr>
          <w:b/>
          <w:i w:val="0"/>
          <w:noProof/>
          <w:sz w:val="20"/>
        </w:rPr>
        <w:t>1</w:t>
      </w:r>
      <w:r w:rsidRPr="001638B2">
        <w:rPr>
          <w:b/>
          <w:i w:val="0"/>
          <w:sz w:val="20"/>
        </w:rPr>
        <w:fldChar w:fldCharType="end"/>
      </w:r>
      <w:bookmarkEnd w:id="4"/>
      <w:r w:rsidRPr="001638B2">
        <w:rPr>
          <w:b/>
          <w:i w:val="0"/>
          <w:sz w:val="20"/>
        </w:rPr>
        <w:t xml:space="preserve"> Наложение структур 1vli (зеленая) и 1xuz (голубая). Видно, что основные каталитические домены совпадают</w:t>
      </w:r>
    </w:p>
    <w:p w:rsidR="00D27B95" w:rsidRDefault="00D27B95" w:rsidP="00EE18DB">
      <w:pPr>
        <w:rPr>
          <w:rFonts w:ascii="Arial" w:hAnsi="Arial" w:cs="Arial"/>
          <w:i/>
        </w:rPr>
      </w:pPr>
    </w:p>
    <w:p w:rsidR="00D27B95" w:rsidRDefault="00D27B95" w:rsidP="00EE18DB">
      <w:pPr>
        <w:rPr>
          <w:rFonts w:ascii="Arial" w:hAnsi="Arial" w:cs="Arial"/>
          <w:i/>
        </w:rPr>
      </w:pPr>
    </w:p>
    <w:p w:rsidR="00D27B95" w:rsidRDefault="00D27B95" w:rsidP="00EE18DB">
      <w:pPr>
        <w:rPr>
          <w:rFonts w:ascii="Arial" w:hAnsi="Arial" w:cs="Arial"/>
          <w:i/>
        </w:rPr>
      </w:pPr>
    </w:p>
    <w:p w:rsidR="00D27B95" w:rsidRDefault="00D27B95" w:rsidP="00EE18DB">
      <w:pPr>
        <w:rPr>
          <w:rFonts w:ascii="Arial" w:hAnsi="Arial" w:cs="Arial"/>
          <w:i/>
        </w:rPr>
      </w:pPr>
    </w:p>
    <w:p w:rsidR="00056A9A" w:rsidRPr="00056A9A" w:rsidRDefault="00056A9A" w:rsidP="00EE18DB">
      <w:pPr>
        <w:rPr>
          <w:rFonts w:ascii="Arial" w:hAnsi="Arial" w:cs="Arial"/>
          <w:i/>
        </w:rPr>
      </w:pPr>
      <w:r w:rsidRPr="00056A9A">
        <w:rPr>
          <w:rFonts w:ascii="Arial" w:hAnsi="Arial" w:cs="Arial"/>
          <w:i/>
        </w:rPr>
        <w:t xml:space="preserve">Далее будет рассматриваться только белок </w:t>
      </w:r>
      <w:proofErr w:type="spellStart"/>
      <w:r w:rsidRPr="00056A9A">
        <w:rPr>
          <w:rFonts w:ascii="Arial" w:hAnsi="Arial" w:cs="Arial"/>
          <w:i/>
          <w:lang w:val="en-US"/>
        </w:rPr>
        <w:t>spsE</w:t>
      </w:r>
      <w:proofErr w:type="spellEnd"/>
    </w:p>
    <w:p w:rsidR="00056A9A" w:rsidRDefault="00056A9A" w:rsidP="00EE18DB">
      <w:pPr>
        <w:rPr>
          <w:rFonts w:ascii="Arial" w:hAnsi="Arial" w:cs="Arial"/>
        </w:rPr>
      </w:pPr>
      <w:r w:rsidRPr="00D27B95">
        <w:rPr>
          <w:rFonts w:ascii="Arial" w:hAnsi="Arial" w:cs="Arial"/>
          <w:b/>
          <w:i/>
        </w:rPr>
        <w:t>Число измеренных рефлексов (в файле структурных факторов):</w:t>
      </w:r>
      <w:r>
        <w:rPr>
          <w:rFonts w:ascii="Arial" w:hAnsi="Arial" w:cs="Arial"/>
        </w:rPr>
        <w:t xml:space="preserve"> 24643</w:t>
      </w:r>
    </w:p>
    <w:p w:rsidR="001E233B" w:rsidRDefault="001E233B" w:rsidP="00EE18DB">
      <w:pPr>
        <w:rPr>
          <w:rFonts w:ascii="Arial" w:hAnsi="Arial" w:cs="Arial"/>
        </w:rPr>
      </w:pPr>
      <w:r w:rsidRPr="00D27B95">
        <w:rPr>
          <w:rFonts w:ascii="Arial" w:hAnsi="Arial" w:cs="Arial"/>
          <w:b/>
          <w:i/>
        </w:rPr>
        <w:t xml:space="preserve">Число </w:t>
      </w:r>
      <w:r w:rsidR="00D27B95" w:rsidRPr="00D27B95">
        <w:rPr>
          <w:rFonts w:ascii="Arial" w:hAnsi="Arial" w:cs="Arial"/>
          <w:b/>
          <w:i/>
        </w:rPr>
        <w:t xml:space="preserve">и процент рефлексов с силой </w:t>
      </w:r>
      <w:proofErr w:type="gramStart"/>
      <w:r w:rsidR="00D27B95" w:rsidRPr="00D27B95">
        <w:rPr>
          <w:rFonts w:ascii="Arial" w:hAnsi="Arial" w:cs="Arial"/>
          <w:b/>
          <w:i/>
        </w:rPr>
        <w:t>сигнала</w:t>
      </w:r>
      <w:r w:rsidR="00D27B95">
        <w:rPr>
          <w:rFonts w:ascii="Arial" w:hAnsi="Arial" w:cs="Arial"/>
          <w:b/>
          <w:i/>
        </w:rPr>
        <w:t xml:space="preserve"> </w:t>
      </w:r>
      <w:r w:rsidR="00D27B95" w:rsidRPr="00D27B95">
        <w:rPr>
          <w:rFonts w:ascii="Arial" w:hAnsi="Arial" w:cs="Arial"/>
          <w:b/>
          <w:i/>
        </w:rPr>
        <w:t>&gt;</w:t>
      </w:r>
      <w:proofErr w:type="gramEnd"/>
      <w:r w:rsidR="00D27B95" w:rsidRPr="00D27B95">
        <w:rPr>
          <w:rFonts w:ascii="Arial" w:hAnsi="Arial" w:cs="Arial"/>
          <w:b/>
          <w:i/>
        </w:rPr>
        <w:t>3.0:</w:t>
      </w:r>
      <w:r w:rsidR="00D27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23455</w:t>
      </w:r>
      <w:r w:rsidR="00D27B95">
        <w:rPr>
          <w:rFonts w:ascii="Arial" w:hAnsi="Arial" w:cs="Arial"/>
        </w:rPr>
        <w:t xml:space="preserve"> (из 24643) = 95,2%</w:t>
      </w:r>
    </w:p>
    <w:p w:rsidR="00056A9A" w:rsidRDefault="00056A9A" w:rsidP="00EE18DB">
      <w:pPr>
        <w:rPr>
          <w:rFonts w:ascii="Arial" w:hAnsi="Arial" w:cs="Arial"/>
        </w:rPr>
      </w:pPr>
      <w:r w:rsidRPr="00D27B95">
        <w:rPr>
          <w:rFonts w:ascii="Arial" w:hAnsi="Arial" w:cs="Arial"/>
          <w:b/>
          <w:i/>
        </w:rPr>
        <w:t>Разрешение, в том числе минимальное и максимальное разрешение для использованных рефлексов:</w:t>
      </w:r>
      <w:r>
        <w:rPr>
          <w:rFonts w:ascii="Arial" w:hAnsi="Arial" w:cs="Arial"/>
        </w:rPr>
        <w:t xml:space="preserve"> </w:t>
      </w:r>
      <w:r w:rsidRPr="00E40F73">
        <w:rPr>
          <w:rFonts w:ascii="Arial" w:hAnsi="Arial" w:cs="Arial"/>
        </w:rPr>
        <w:t>29.29 Å</w:t>
      </w:r>
      <w:r>
        <w:rPr>
          <w:rFonts w:ascii="Arial" w:hAnsi="Arial" w:cs="Arial"/>
        </w:rPr>
        <w:t xml:space="preserve"> – 2,38 </w:t>
      </w:r>
      <w:r w:rsidRPr="00E40F73">
        <w:rPr>
          <w:rFonts w:ascii="Arial" w:hAnsi="Arial" w:cs="Arial"/>
        </w:rPr>
        <w:t>Å</w:t>
      </w:r>
    </w:p>
    <w:p w:rsidR="00056A9A" w:rsidRDefault="00056A9A" w:rsidP="00EE18DB">
      <w:pPr>
        <w:rPr>
          <w:rFonts w:ascii="Arial" w:hAnsi="Arial" w:cs="Arial"/>
        </w:rPr>
      </w:pPr>
      <w:r w:rsidRPr="00D27B95">
        <w:rPr>
          <w:rFonts w:ascii="Arial" w:hAnsi="Arial" w:cs="Arial"/>
          <w:b/>
          <w:i/>
        </w:rPr>
        <w:t>Число использованных рефлексов и полнота рефлексов в процентах:</w:t>
      </w:r>
      <w:r>
        <w:rPr>
          <w:rFonts w:ascii="Arial" w:hAnsi="Arial" w:cs="Arial"/>
        </w:rPr>
        <w:t xml:space="preserve"> 24620 (из 24643) – полнота данных составляет 99,9%.</w:t>
      </w:r>
    </w:p>
    <w:p w:rsidR="00EE18DB" w:rsidRPr="00EE18DB" w:rsidRDefault="00056A9A">
      <w:pPr>
        <w:rPr>
          <w:rFonts w:ascii="Arial" w:hAnsi="Arial" w:cs="Arial"/>
        </w:rPr>
      </w:pPr>
      <w:r w:rsidRPr="00D27B95">
        <w:rPr>
          <w:rFonts w:ascii="Arial" w:hAnsi="Arial" w:cs="Arial"/>
          <w:b/>
          <w:i/>
        </w:rPr>
        <w:t xml:space="preserve">Наличие </w:t>
      </w:r>
      <w:proofErr w:type="spellStart"/>
      <w:r w:rsidRPr="00D27B95">
        <w:rPr>
          <w:rFonts w:ascii="Arial" w:hAnsi="Arial" w:cs="Arial"/>
          <w:b/>
          <w:i/>
        </w:rPr>
        <w:t>некристаллографических</w:t>
      </w:r>
      <w:proofErr w:type="spellEnd"/>
      <w:r w:rsidRPr="00D27B95">
        <w:rPr>
          <w:rFonts w:ascii="Arial" w:hAnsi="Arial" w:cs="Arial"/>
          <w:b/>
          <w:i/>
        </w:rPr>
        <w:t xml:space="preserve"> симметрий в асимметрической ячейке</w:t>
      </w:r>
      <w:r w:rsidRPr="00D27B95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– присутствует вращательная симметрия - </w:t>
      </w:r>
      <w:r w:rsidRPr="00E40F73">
        <w:rPr>
          <w:rFonts w:ascii="Arial" w:hAnsi="Arial" w:cs="Arial"/>
        </w:rPr>
        <w:t>поворот на 120 градусов и перемещение на 2/3 вектора а.</w:t>
      </w:r>
      <w:r w:rsidR="00D27B95" w:rsidRPr="00D27B95">
        <w:rPr>
          <w:rFonts w:ascii="Arial" w:hAnsi="Arial" w:cs="Arial"/>
          <w:noProof/>
          <w:lang w:eastAsia="ru-RU"/>
        </w:rPr>
        <w:t xml:space="preserve"> </w:t>
      </w:r>
    </w:p>
    <w:p w:rsidR="00EE18DB" w:rsidRDefault="00056A9A" w:rsidP="00056A9A">
      <w:pPr>
        <w:pStyle w:val="Heading2"/>
      </w:pPr>
      <w:bookmarkStart w:id="5" w:name="_Toc404971697"/>
      <w:r>
        <w:t>Значения индикаторов качества модели</w:t>
      </w:r>
      <w:bookmarkEnd w:id="5"/>
    </w:p>
    <w:p w:rsidR="00EE18DB" w:rsidRPr="00D27B95" w:rsidRDefault="00056A9A">
      <w:pPr>
        <w:rPr>
          <w:rFonts w:ascii="Arial" w:hAnsi="Arial" w:cs="Arial"/>
          <w:b/>
          <w:i/>
        </w:rPr>
      </w:pPr>
      <w:r w:rsidRPr="00D27B95">
        <w:rPr>
          <w:rFonts w:ascii="Arial" w:hAnsi="Arial" w:cs="Arial"/>
          <w:b/>
          <w:i/>
          <w:lang w:val="en-US"/>
        </w:rPr>
        <w:t>R-</w:t>
      </w:r>
      <w:r w:rsidRPr="00D27B95">
        <w:rPr>
          <w:rFonts w:ascii="Arial" w:hAnsi="Arial" w:cs="Arial"/>
          <w:b/>
          <w:i/>
        </w:rPr>
        <w:t>фактор:</w:t>
      </w:r>
    </w:p>
    <w:p w:rsidR="00056A9A" w:rsidRDefault="00056A9A">
      <w:pPr>
        <w:rPr>
          <w:rFonts w:ascii="Arial" w:hAnsi="Arial" w:cs="Arial"/>
        </w:rPr>
      </w:pPr>
      <w:r>
        <w:rPr>
          <w:rFonts w:ascii="Arial" w:hAnsi="Arial" w:cs="Arial"/>
          <w:lang w:val="en-US"/>
        </w:rPr>
        <w:t>R</w:t>
      </w:r>
      <w:r>
        <w:rPr>
          <w:rFonts w:ascii="Arial" w:hAnsi="Arial" w:cs="Arial"/>
          <w:vertAlign w:val="subscript"/>
          <w:lang w:val="en-US"/>
        </w:rPr>
        <w:t>x</w:t>
      </w:r>
      <w:r w:rsidRPr="00216AF8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  <w:lang w:val="en-US"/>
        </w:rPr>
        <w:t>ray</w:t>
      </w:r>
      <w:r>
        <w:rPr>
          <w:rFonts w:ascii="Arial" w:hAnsi="Arial" w:cs="Arial"/>
        </w:rPr>
        <w:t>=19</w:t>
      </w:r>
      <w:proofErr w:type="gramStart"/>
      <w:r>
        <w:rPr>
          <w:rFonts w:ascii="Arial" w:hAnsi="Arial" w:cs="Arial"/>
        </w:rPr>
        <w:t>,3</w:t>
      </w:r>
      <w:proofErr w:type="gramEnd"/>
      <w:r>
        <w:rPr>
          <w:rFonts w:ascii="Arial" w:hAnsi="Arial" w:cs="Arial"/>
        </w:rPr>
        <w:t xml:space="preserve">%, </w:t>
      </w:r>
      <w:proofErr w:type="spellStart"/>
      <w:r>
        <w:rPr>
          <w:rFonts w:ascii="Arial" w:hAnsi="Arial" w:cs="Arial"/>
          <w:lang w:val="en-US"/>
        </w:rPr>
        <w:t>R</w:t>
      </w:r>
      <w:r>
        <w:rPr>
          <w:rFonts w:ascii="Arial" w:hAnsi="Arial" w:cs="Arial"/>
          <w:vertAlign w:val="subscript"/>
          <w:lang w:val="en-US"/>
        </w:rPr>
        <w:t>free</w:t>
      </w:r>
      <w:proofErr w:type="spellEnd"/>
      <w:r w:rsidRPr="00216AF8">
        <w:rPr>
          <w:rFonts w:ascii="Arial" w:hAnsi="Arial" w:cs="Arial"/>
        </w:rPr>
        <w:t>=23</w:t>
      </w:r>
      <w:r w:rsidR="00216AF8">
        <w:rPr>
          <w:rFonts w:ascii="Arial" w:hAnsi="Arial" w:cs="Arial"/>
        </w:rPr>
        <w:t>,8</w:t>
      </w:r>
      <w:r w:rsidR="00216AF8" w:rsidRPr="00216AF8">
        <w:rPr>
          <w:rFonts w:ascii="Arial" w:hAnsi="Arial" w:cs="Arial"/>
        </w:rPr>
        <w:t>%</w:t>
      </w:r>
      <w:r w:rsidR="00216AF8">
        <w:rPr>
          <w:rFonts w:ascii="Arial" w:hAnsi="Arial" w:cs="Arial"/>
        </w:rPr>
        <w:t xml:space="preserve"> ( </w:t>
      </w:r>
      <w:proofErr w:type="spellStart"/>
      <w:r w:rsidR="00216AF8">
        <w:rPr>
          <w:rFonts w:ascii="Arial" w:hAnsi="Arial" w:cs="Arial"/>
          <w:lang w:val="en-US"/>
        </w:rPr>
        <w:t>R</w:t>
      </w:r>
      <w:r w:rsidR="00216AF8">
        <w:rPr>
          <w:rFonts w:ascii="Arial" w:hAnsi="Arial" w:cs="Arial"/>
          <w:vertAlign w:val="subscript"/>
          <w:lang w:val="en-US"/>
        </w:rPr>
        <w:t>free</w:t>
      </w:r>
      <w:proofErr w:type="spellEnd"/>
      <w:r w:rsidR="00216AF8" w:rsidRPr="00216AF8">
        <w:rPr>
          <w:rFonts w:ascii="Arial" w:hAnsi="Arial" w:cs="Arial"/>
        </w:rPr>
        <w:t xml:space="preserve"> </w:t>
      </w:r>
      <w:r w:rsidR="00216AF8">
        <w:rPr>
          <w:rFonts w:ascii="Arial" w:hAnsi="Arial" w:cs="Arial"/>
        </w:rPr>
        <w:t>посчитан по 1255 рефлексам  - 5,10% от общего числа), разница между ними меньше условного порога в 10% и считается индикатором хорошей оптимизации (точное значение равно 4,8%).</w:t>
      </w:r>
    </w:p>
    <w:p w:rsidR="00216AF8" w:rsidRPr="00D27B95" w:rsidRDefault="00216AF8">
      <w:pPr>
        <w:rPr>
          <w:rFonts w:ascii="Arial" w:hAnsi="Arial" w:cs="Arial"/>
          <w:b/>
          <w:i/>
        </w:rPr>
      </w:pPr>
      <w:r w:rsidRPr="00D27B95">
        <w:rPr>
          <w:rFonts w:ascii="Arial" w:hAnsi="Arial" w:cs="Arial"/>
          <w:b/>
          <w:i/>
        </w:rPr>
        <w:t xml:space="preserve">Карта </w:t>
      </w:r>
      <w:proofErr w:type="spellStart"/>
      <w:r w:rsidRPr="00D27B95">
        <w:rPr>
          <w:rFonts w:ascii="Arial" w:hAnsi="Arial" w:cs="Arial"/>
          <w:b/>
          <w:i/>
        </w:rPr>
        <w:t>Рамачандрана</w:t>
      </w:r>
      <w:proofErr w:type="spellEnd"/>
      <w:r w:rsidRPr="00D27B95">
        <w:rPr>
          <w:rFonts w:ascii="Arial" w:hAnsi="Arial" w:cs="Arial"/>
          <w:b/>
          <w:i/>
        </w:rPr>
        <w:t>:</w:t>
      </w:r>
    </w:p>
    <w:p w:rsidR="00216AF8" w:rsidRDefault="00216AF8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</w:rPr>
        <w:t xml:space="preserve">Для построения карты был использован сервер </w:t>
      </w:r>
      <w:proofErr w:type="spellStart"/>
      <w:r>
        <w:rPr>
          <w:rFonts w:ascii="Arial" w:hAnsi="Arial" w:cs="Arial"/>
          <w:lang w:val="en-US"/>
        </w:rPr>
        <w:t>MolProbity</w:t>
      </w:r>
      <w:proofErr w:type="spellEnd"/>
      <w:r w:rsidR="00D27B95">
        <w:rPr>
          <w:rFonts w:ascii="Arial" w:hAnsi="Arial" w:cs="Arial"/>
        </w:rPr>
        <w:t xml:space="preserve"> </w:t>
      </w:r>
      <w:r w:rsidR="00D27B95">
        <w:rPr>
          <w:rFonts w:ascii="Arial" w:hAnsi="Arial" w:cs="Arial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>
        <w:rPr>
          <w:rFonts w:ascii="Arial" w:hAnsi="Arial" w:cs="Arial"/>
        </w:rPr>
        <w:instrText xml:space="preserve"> ADDIN EN.CITE </w:instrText>
      </w:r>
      <w:r w:rsidR="00D27B95">
        <w:rPr>
          <w:rFonts w:ascii="Arial" w:hAnsi="Arial" w:cs="Arial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>
        <w:rPr>
          <w:rFonts w:ascii="Arial" w:hAnsi="Arial" w:cs="Arial"/>
        </w:rPr>
        <w:instrText xml:space="preserve"> ADDIN EN.CITE.DATA </w:instrText>
      </w:r>
      <w:r w:rsidR="00D27B95">
        <w:rPr>
          <w:rFonts w:ascii="Arial" w:hAnsi="Arial" w:cs="Arial"/>
        </w:rPr>
      </w:r>
      <w:r w:rsidR="00D27B95">
        <w:rPr>
          <w:rFonts w:ascii="Arial" w:hAnsi="Arial" w:cs="Arial"/>
        </w:rPr>
        <w:fldChar w:fldCharType="end"/>
      </w:r>
      <w:r w:rsidR="00D27B95">
        <w:rPr>
          <w:rFonts w:ascii="Arial" w:hAnsi="Arial" w:cs="Arial"/>
        </w:rPr>
        <w:fldChar w:fldCharType="separate"/>
      </w:r>
      <w:r w:rsidR="00D27B95">
        <w:rPr>
          <w:rFonts w:ascii="Arial" w:hAnsi="Arial" w:cs="Arial"/>
          <w:noProof/>
        </w:rPr>
        <w:t>[</w:t>
      </w:r>
      <w:hyperlink w:anchor="_ENREF_3" w:tooltip="Chen, 2010 #1637" w:history="1">
        <w:r w:rsidR="001638B2">
          <w:rPr>
            <w:rFonts w:ascii="Arial" w:hAnsi="Arial" w:cs="Arial"/>
            <w:noProof/>
          </w:rPr>
          <w:t>3</w:t>
        </w:r>
      </w:hyperlink>
      <w:r w:rsidR="00D27B95">
        <w:rPr>
          <w:rFonts w:ascii="Arial" w:hAnsi="Arial" w:cs="Arial"/>
          <w:noProof/>
        </w:rPr>
        <w:t>]</w:t>
      </w:r>
      <w:r w:rsidR="00D27B95">
        <w:rPr>
          <w:rFonts w:ascii="Arial" w:hAnsi="Arial" w:cs="Arial"/>
        </w:rPr>
        <w:fldChar w:fldCharType="end"/>
      </w:r>
      <w:r w:rsidR="005F5AF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Результат анализа торсионных углов этим сервером представлен на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REF _Ref404726436 \h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t xml:space="preserve">Рисунок </w:t>
      </w:r>
      <w:r>
        <w:rPr>
          <w:noProof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и содержит 6 карт (множество пар двугранных углов </w:t>
      </w:r>
      <w:r w:rsidRPr="00E40F73">
        <w:rPr>
          <w:rFonts w:ascii="Arial" w:hAnsi="Arial" w:cs="Arial"/>
          <w:noProof/>
          <w:lang w:eastAsia="ru-RU"/>
        </w:rPr>
        <w:t>φ и ψ</w:t>
      </w:r>
      <w:r>
        <w:rPr>
          <w:rFonts w:ascii="Arial" w:hAnsi="Arial" w:cs="Arial"/>
          <w:noProof/>
          <w:lang w:eastAsia="ru-RU"/>
        </w:rPr>
        <w:t xml:space="preserve"> для всех типов аминокислотных остатков разбито для удобства на 6 групп). На карте находится 4 остатка, находящихся в запрещенной области – глицин-245, аланин-246, лизин-277 и глутаминовая кислота-320. </w:t>
      </w:r>
    </w:p>
    <w:p w:rsidR="00216AF8" w:rsidRDefault="00216AF8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На </w:t>
      </w:r>
      <w:r>
        <w:rPr>
          <w:rFonts w:ascii="Arial" w:hAnsi="Arial" w:cs="Arial"/>
          <w:noProof/>
          <w:lang w:val="en-US" w:eastAsia="ru-RU"/>
        </w:rPr>
        <w:t>MolProbity</w:t>
      </w:r>
      <w:r w:rsidR="00D27B95">
        <w:rPr>
          <w:rFonts w:ascii="Arial" w:hAnsi="Arial" w:cs="Arial"/>
          <w:noProof/>
          <w:lang w:eastAsia="ru-RU"/>
        </w:rPr>
        <w:t xml:space="preserve"> </w:t>
      </w:r>
      <w:r w:rsidR="00D27B95">
        <w:rPr>
          <w:rFonts w:ascii="Arial" w:hAnsi="Arial" w:cs="Arial"/>
          <w:noProof/>
          <w:lang w:eastAsia="ru-RU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>
        <w:rPr>
          <w:rFonts w:ascii="Arial" w:hAnsi="Arial" w:cs="Arial"/>
          <w:noProof/>
          <w:lang w:eastAsia="ru-RU"/>
        </w:rPr>
        <w:instrText xml:space="preserve"> ADDIN EN.CITE </w:instrText>
      </w:r>
      <w:r w:rsidR="00D27B95">
        <w:rPr>
          <w:rFonts w:ascii="Arial" w:hAnsi="Arial" w:cs="Arial"/>
          <w:noProof/>
          <w:lang w:eastAsia="ru-RU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>
        <w:rPr>
          <w:rFonts w:ascii="Arial" w:hAnsi="Arial" w:cs="Arial"/>
          <w:noProof/>
          <w:lang w:eastAsia="ru-RU"/>
        </w:rPr>
        <w:instrText xml:space="preserve"> ADDIN EN.CITE.DATA </w:instrText>
      </w:r>
      <w:r w:rsidR="00D27B95">
        <w:rPr>
          <w:rFonts w:ascii="Arial" w:hAnsi="Arial" w:cs="Arial"/>
          <w:noProof/>
          <w:lang w:eastAsia="ru-RU"/>
        </w:rPr>
      </w:r>
      <w:r w:rsidR="00D27B95">
        <w:rPr>
          <w:rFonts w:ascii="Arial" w:hAnsi="Arial" w:cs="Arial"/>
          <w:noProof/>
          <w:lang w:eastAsia="ru-RU"/>
        </w:rPr>
        <w:fldChar w:fldCharType="end"/>
      </w:r>
      <w:r w:rsidR="00D27B95">
        <w:rPr>
          <w:rFonts w:ascii="Arial" w:hAnsi="Arial" w:cs="Arial"/>
          <w:noProof/>
          <w:lang w:eastAsia="ru-RU"/>
        </w:rPr>
        <w:fldChar w:fldCharType="separate"/>
      </w:r>
      <w:r w:rsidR="00D27B95">
        <w:rPr>
          <w:rFonts w:ascii="Arial" w:hAnsi="Arial" w:cs="Arial"/>
          <w:noProof/>
          <w:lang w:eastAsia="ru-RU"/>
        </w:rPr>
        <w:t>[</w:t>
      </w:r>
      <w:hyperlink w:anchor="_ENREF_3" w:tooltip="Chen, 2010 #1637" w:history="1">
        <w:r w:rsidR="001638B2">
          <w:rPr>
            <w:rFonts w:ascii="Arial" w:hAnsi="Arial" w:cs="Arial"/>
            <w:noProof/>
            <w:lang w:eastAsia="ru-RU"/>
          </w:rPr>
          <w:t>3</w:t>
        </w:r>
      </w:hyperlink>
      <w:r w:rsidR="00D27B95">
        <w:rPr>
          <w:rFonts w:ascii="Arial" w:hAnsi="Arial" w:cs="Arial"/>
          <w:noProof/>
          <w:lang w:eastAsia="ru-RU"/>
        </w:rPr>
        <w:t>]</w:t>
      </w:r>
      <w:r w:rsidR="00D27B95">
        <w:rPr>
          <w:rFonts w:ascii="Arial" w:hAnsi="Arial" w:cs="Arial"/>
          <w:noProof/>
          <w:lang w:eastAsia="ru-RU"/>
        </w:rPr>
        <w:fldChar w:fldCharType="end"/>
      </w:r>
      <w:r w:rsidRPr="00216AF8"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t xml:space="preserve">приведены критерии качества по некоторым характеристикам. </w:t>
      </w:r>
      <w:r w:rsidRPr="00E40F73">
        <w:rPr>
          <w:rFonts w:ascii="Arial" w:hAnsi="Arial" w:cs="Arial"/>
          <w:noProof/>
          <w:lang w:eastAsia="ru-RU"/>
        </w:rPr>
        <w:t>Количество остатков, находящихся в разрешенных и предпочитаемых областях</w:t>
      </w:r>
      <w:r>
        <w:rPr>
          <w:rFonts w:ascii="Arial" w:hAnsi="Arial" w:cs="Arial"/>
          <w:noProof/>
          <w:lang w:eastAsia="ru-RU"/>
        </w:rPr>
        <w:t xml:space="preserve"> карты Рамачандрана, ниже стандартных порогов (пороги – должно быть менее 0,05% остатков в запрещенной области (у данной структуры это 1,13% остатков) и более 98% остатков в предпочитаемой области – в данной структуре эта цифра равняется 95,48%). </w:t>
      </w:r>
    </w:p>
    <w:p w:rsidR="001638B2" w:rsidRDefault="001638B2">
      <w:pPr>
        <w:rPr>
          <w:rFonts w:ascii="Arial" w:hAnsi="Arial" w:cs="Arial"/>
          <w:noProof/>
          <w:lang w:eastAsia="ru-RU"/>
        </w:rPr>
      </w:pPr>
      <w:r w:rsidRPr="00E40F73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F92C4CF" wp14:editId="4C9510CA">
            <wp:extent cx="5940425" cy="7730490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04" t="7118" r="12204" b="16343"/>
                    <a:stretch/>
                  </pic:blipFill>
                  <pic:spPr bwMode="auto">
                    <a:xfrm>
                      <a:off x="0" y="0"/>
                      <a:ext cx="5940425" cy="773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8B2" w:rsidRPr="001638B2" w:rsidRDefault="001638B2" w:rsidP="001638B2">
      <w:pPr>
        <w:pStyle w:val="Caption"/>
        <w:rPr>
          <w:rFonts w:ascii="Arial" w:hAnsi="Arial" w:cs="Arial"/>
          <w:b/>
          <w:i w:val="0"/>
          <w:sz w:val="20"/>
        </w:rPr>
      </w:pPr>
      <w:bookmarkStart w:id="6" w:name="_Ref404726436"/>
      <w:bookmarkStart w:id="7" w:name="_Ref404727672"/>
      <w:r w:rsidRPr="001638B2">
        <w:rPr>
          <w:b/>
          <w:i w:val="0"/>
          <w:sz w:val="20"/>
        </w:rPr>
        <w:t xml:space="preserve">Рисунок </w:t>
      </w:r>
      <w:r w:rsidRPr="001638B2">
        <w:rPr>
          <w:b/>
          <w:i w:val="0"/>
          <w:sz w:val="20"/>
        </w:rPr>
        <w:fldChar w:fldCharType="begin"/>
      </w:r>
      <w:r w:rsidRPr="001638B2">
        <w:rPr>
          <w:b/>
          <w:i w:val="0"/>
          <w:sz w:val="20"/>
        </w:rPr>
        <w:instrText xml:space="preserve"> SEQ Рисунок \* ARABIC </w:instrText>
      </w:r>
      <w:r w:rsidRPr="001638B2">
        <w:rPr>
          <w:b/>
          <w:i w:val="0"/>
          <w:sz w:val="20"/>
        </w:rPr>
        <w:fldChar w:fldCharType="separate"/>
      </w:r>
      <w:r w:rsidRPr="001638B2">
        <w:rPr>
          <w:b/>
          <w:i w:val="0"/>
          <w:noProof/>
          <w:sz w:val="20"/>
        </w:rPr>
        <w:t>2</w:t>
      </w:r>
      <w:r w:rsidRPr="001638B2">
        <w:rPr>
          <w:b/>
          <w:i w:val="0"/>
          <w:sz w:val="20"/>
        </w:rPr>
        <w:fldChar w:fldCharType="end"/>
      </w:r>
      <w:bookmarkEnd w:id="6"/>
      <w:r w:rsidRPr="001638B2">
        <w:rPr>
          <w:b/>
          <w:i w:val="0"/>
          <w:sz w:val="20"/>
        </w:rPr>
        <w:t xml:space="preserve"> Карта </w:t>
      </w:r>
      <w:proofErr w:type="spellStart"/>
      <w:r w:rsidRPr="001638B2">
        <w:rPr>
          <w:b/>
          <w:i w:val="0"/>
          <w:sz w:val="20"/>
        </w:rPr>
        <w:t>Рамачандрана</w:t>
      </w:r>
      <w:proofErr w:type="spellEnd"/>
      <w:r w:rsidRPr="001638B2">
        <w:rPr>
          <w:b/>
          <w:i w:val="0"/>
          <w:sz w:val="20"/>
        </w:rPr>
        <w:t xml:space="preserve"> для структуры белка 1vli. Карта построена сервисом </w:t>
      </w:r>
      <w:proofErr w:type="spellStart"/>
      <w:r w:rsidRPr="001638B2">
        <w:rPr>
          <w:b/>
          <w:i w:val="0"/>
          <w:sz w:val="20"/>
        </w:rPr>
        <w:t>MolProbity</w:t>
      </w:r>
      <w:proofErr w:type="spellEnd"/>
      <w:r w:rsidRPr="001638B2">
        <w:rPr>
          <w:b/>
          <w:i w:val="0"/>
          <w:sz w:val="20"/>
        </w:rPr>
        <w:t xml:space="preserve">. На карте видны 4 маргинала, находящиеся в запрещенной зоне углов – 245 </w:t>
      </w:r>
      <w:proofErr w:type="spellStart"/>
      <w:r w:rsidRPr="001638B2">
        <w:rPr>
          <w:b/>
          <w:i w:val="0"/>
          <w:sz w:val="20"/>
        </w:rPr>
        <w:t>Gly</w:t>
      </w:r>
      <w:proofErr w:type="spellEnd"/>
      <w:r w:rsidRPr="001638B2">
        <w:rPr>
          <w:b/>
          <w:i w:val="0"/>
          <w:sz w:val="20"/>
        </w:rPr>
        <w:t xml:space="preserve">, 246 </w:t>
      </w:r>
      <w:proofErr w:type="spellStart"/>
      <w:r w:rsidRPr="001638B2">
        <w:rPr>
          <w:b/>
          <w:i w:val="0"/>
          <w:sz w:val="20"/>
        </w:rPr>
        <w:t>Ala</w:t>
      </w:r>
      <w:proofErr w:type="spellEnd"/>
      <w:r w:rsidRPr="001638B2">
        <w:rPr>
          <w:b/>
          <w:i w:val="0"/>
          <w:sz w:val="20"/>
        </w:rPr>
        <w:t xml:space="preserve">, 277 </w:t>
      </w:r>
      <w:proofErr w:type="spellStart"/>
      <w:r w:rsidRPr="001638B2">
        <w:rPr>
          <w:b/>
          <w:i w:val="0"/>
          <w:sz w:val="20"/>
        </w:rPr>
        <w:t>Lys</w:t>
      </w:r>
      <w:proofErr w:type="spellEnd"/>
      <w:r w:rsidRPr="001638B2">
        <w:rPr>
          <w:b/>
          <w:i w:val="0"/>
          <w:sz w:val="20"/>
        </w:rPr>
        <w:t xml:space="preserve"> и 320 </w:t>
      </w:r>
      <w:proofErr w:type="spellStart"/>
      <w:r w:rsidRPr="001638B2">
        <w:rPr>
          <w:b/>
          <w:i w:val="0"/>
          <w:sz w:val="20"/>
        </w:rPr>
        <w:t>Glu</w:t>
      </w:r>
      <w:bookmarkEnd w:id="7"/>
      <w:proofErr w:type="spellEnd"/>
    </w:p>
    <w:p w:rsidR="001638B2" w:rsidRDefault="001638B2">
      <w:pPr>
        <w:rPr>
          <w:rFonts w:ascii="Arial" w:hAnsi="Arial" w:cs="Arial"/>
          <w:noProof/>
          <w:lang w:eastAsia="ru-RU"/>
        </w:rPr>
      </w:pPr>
    </w:p>
    <w:p w:rsidR="001638B2" w:rsidRDefault="001638B2">
      <w:pPr>
        <w:rPr>
          <w:rFonts w:ascii="Arial" w:hAnsi="Arial" w:cs="Arial"/>
          <w:b/>
          <w:i/>
          <w:noProof/>
          <w:lang w:eastAsia="ru-RU"/>
        </w:rPr>
      </w:pPr>
    </w:p>
    <w:p w:rsidR="001638B2" w:rsidRDefault="001638B2">
      <w:pPr>
        <w:rPr>
          <w:rFonts w:ascii="Arial" w:hAnsi="Arial" w:cs="Arial"/>
          <w:b/>
          <w:i/>
          <w:noProof/>
          <w:lang w:eastAsia="ru-RU"/>
        </w:rPr>
      </w:pPr>
    </w:p>
    <w:p w:rsidR="00216AF8" w:rsidRPr="001638B2" w:rsidRDefault="00216AF8">
      <w:pPr>
        <w:rPr>
          <w:rFonts w:ascii="Arial" w:hAnsi="Arial" w:cs="Arial"/>
          <w:b/>
          <w:i/>
          <w:noProof/>
          <w:lang w:eastAsia="ru-RU"/>
        </w:rPr>
      </w:pPr>
      <w:r w:rsidRPr="001638B2">
        <w:rPr>
          <w:rFonts w:ascii="Arial" w:hAnsi="Arial" w:cs="Arial"/>
          <w:b/>
          <w:i/>
          <w:noProof/>
          <w:lang w:eastAsia="ru-RU"/>
        </w:rPr>
        <w:lastRenderedPageBreak/>
        <w:t>Ротамеры:</w:t>
      </w:r>
    </w:p>
    <w:p w:rsidR="00216AF8" w:rsidRDefault="005F5AF4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val="en-US" w:eastAsia="ru-RU"/>
        </w:rPr>
        <w:t>MolProbity</w:t>
      </w:r>
      <w:r w:rsidRPr="005F5AF4">
        <w:rPr>
          <w:rFonts w:ascii="Arial" w:hAnsi="Arial" w:cs="Arial"/>
          <w:noProof/>
          <w:lang w:eastAsia="ru-RU"/>
        </w:rPr>
        <w:t xml:space="preserve"> </w:t>
      </w:r>
      <w:r w:rsidR="00D27B95">
        <w:rPr>
          <w:rFonts w:ascii="Arial" w:hAnsi="Arial" w:cs="Arial"/>
          <w:noProof/>
          <w:lang w:eastAsia="ru-RU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>
        <w:rPr>
          <w:rFonts w:ascii="Arial" w:hAnsi="Arial" w:cs="Arial"/>
          <w:noProof/>
          <w:lang w:eastAsia="ru-RU"/>
        </w:rPr>
        <w:instrText xml:space="preserve"> ADDIN EN.CITE </w:instrText>
      </w:r>
      <w:r w:rsidR="00D27B95">
        <w:rPr>
          <w:rFonts w:ascii="Arial" w:hAnsi="Arial" w:cs="Arial"/>
          <w:noProof/>
          <w:lang w:eastAsia="ru-RU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>
        <w:rPr>
          <w:rFonts w:ascii="Arial" w:hAnsi="Arial" w:cs="Arial"/>
          <w:noProof/>
          <w:lang w:eastAsia="ru-RU"/>
        </w:rPr>
        <w:instrText xml:space="preserve"> ADDIN EN.CITE.DATA </w:instrText>
      </w:r>
      <w:r w:rsidR="00D27B95">
        <w:rPr>
          <w:rFonts w:ascii="Arial" w:hAnsi="Arial" w:cs="Arial"/>
          <w:noProof/>
          <w:lang w:eastAsia="ru-RU"/>
        </w:rPr>
      </w:r>
      <w:r w:rsidR="00D27B95">
        <w:rPr>
          <w:rFonts w:ascii="Arial" w:hAnsi="Arial" w:cs="Arial"/>
          <w:noProof/>
          <w:lang w:eastAsia="ru-RU"/>
        </w:rPr>
        <w:fldChar w:fldCharType="end"/>
      </w:r>
      <w:r w:rsidR="00D27B95">
        <w:rPr>
          <w:rFonts w:ascii="Arial" w:hAnsi="Arial" w:cs="Arial"/>
          <w:noProof/>
          <w:lang w:eastAsia="ru-RU"/>
        </w:rPr>
        <w:fldChar w:fldCharType="separate"/>
      </w:r>
      <w:r w:rsidR="00D27B95">
        <w:rPr>
          <w:rFonts w:ascii="Arial" w:hAnsi="Arial" w:cs="Arial"/>
          <w:noProof/>
          <w:lang w:eastAsia="ru-RU"/>
        </w:rPr>
        <w:t>[</w:t>
      </w:r>
      <w:hyperlink w:anchor="_ENREF_3" w:tooltip="Chen, 2010 #1637" w:history="1">
        <w:r w:rsidR="001638B2">
          <w:rPr>
            <w:rFonts w:ascii="Arial" w:hAnsi="Arial" w:cs="Arial"/>
            <w:noProof/>
            <w:lang w:eastAsia="ru-RU"/>
          </w:rPr>
          <w:t>3</w:t>
        </w:r>
      </w:hyperlink>
      <w:r w:rsidR="00D27B95">
        <w:rPr>
          <w:rFonts w:ascii="Arial" w:hAnsi="Arial" w:cs="Arial"/>
          <w:noProof/>
          <w:lang w:eastAsia="ru-RU"/>
        </w:rPr>
        <w:t>]</w:t>
      </w:r>
      <w:r w:rsidR="00D27B95">
        <w:rPr>
          <w:rFonts w:ascii="Arial" w:hAnsi="Arial" w:cs="Arial"/>
          <w:noProof/>
          <w:lang w:eastAsia="ru-RU"/>
        </w:rPr>
        <w:fldChar w:fldCharType="end"/>
      </w:r>
      <w:r w:rsidR="00D27B95"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t>нашел 10 остатков с конформацией боковой цепи, не соответствующей ни одному из ротамеров. Это число (3,53%) также меньше допустимого порога (менее 1%).</w:t>
      </w:r>
    </w:p>
    <w:p w:rsidR="005F5AF4" w:rsidRPr="001638B2" w:rsidRDefault="005F5AF4">
      <w:pPr>
        <w:rPr>
          <w:rFonts w:ascii="Arial" w:hAnsi="Arial" w:cs="Arial"/>
          <w:b/>
          <w:i/>
          <w:noProof/>
          <w:lang w:eastAsia="ru-RU"/>
        </w:rPr>
      </w:pPr>
      <w:r w:rsidRPr="001638B2">
        <w:rPr>
          <w:rFonts w:ascii="Arial" w:hAnsi="Arial" w:cs="Arial"/>
          <w:b/>
          <w:i/>
          <w:noProof/>
          <w:lang w:val="en-US" w:eastAsia="ru-RU"/>
        </w:rPr>
        <w:t>Clashscore</w:t>
      </w:r>
    </w:p>
    <w:p w:rsidR="005F5AF4" w:rsidRDefault="005F5AF4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Число недопустимых наложений атомов составляет 4.42 атома на 1000. Это соответствует 99-й перцентили, что отмечается как хорошее значение. </w:t>
      </w:r>
    </w:p>
    <w:p w:rsidR="005F5AF4" w:rsidRDefault="005F5AF4" w:rsidP="005F5AF4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Все значения статистик, выданных сервисом </w:t>
      </w:r>
      <w:r>
        <w:rPr>
          <w:rFonts w:ascii="Arial" w:hAnsi="Arial" w:cs="Arial"/>
          <w:noProof/>
          <w:lang w:val="en-US" w:eastAsia="ru-RU"/>
        </w:rPr>
        <w:t>MolProbity</w:t>
      </w:r>
      <w:r w:rsidR="00D27B95">
        <w:rPr>
          <w:rFonts w:ascii="Arial" w:hAnsi="Arial" w:cs="Arial"/>
          <w:noProof/>
          <w:lang w:eastAsia="ru-RU"/>
        </w:rPr>
        <w:t xml:space="preserve"> </w:t>
      </w:r>
      <w:r w:rsidR="00D27B95">
        <w:rPr>
          <w:rFonts w:ascii="Arial" w:hAnsi="Arial" w:cs="Arial"/>
          <w:noProof/>
          <w:lang w:eastAsia="ru-RU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>
        <w:rPr>
          <w:rFonts w:ascii="Arial" w:hAnsi="Arial" w:cs="Arial"/>
          <w:noProof/>
          <w:lang w:eastAsia="ru-RU"/>
        </w:rPr>
        <w:instrText xml:space="preserve"> ADDIN EN.CITE </w:instrText>
      </w:r>
      <w:r w:rsidR="00D27B95">
        <w:rPr>
          <w:rFonts w:ascii="Arial" w:hAnsi="Arial" w:cs="Arial"/>
          <w:noProof/>
          <w:lang w:eastAsia="ru-RU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>
        <w:rPr>
          <w:rFonts w:ascii="Arial" w:hAnsi="Arial" w:cs="Arial"/>
          <w:noProof/>
          <w:lang w:eastAsia="ru-RU"/>
        </w:rPr>
        <w:instrText xml:space="preserve"> ADDIN EN.CITE.DATA </w:instrText>
      </w:r>
      <w:r w:rsidR="00D27B95">
        <w:rPr>
          <w:rFonts w:ascii="Arial" w:hAnsi="Arial" w:cs="Arial"/>
          <w:noProof/>
          <w:lang w:eastAsia="ru-RU"/>
        </w:rPr>
      </w:r>
      <w:r w:rsidR="00D27B95">
        <w:rPr>
          <w:rFonts w:ascii="Arial" w:hAnsi="Arial" w:cs="Arial"/>
          <w:noProof/>
          <w:lang w:eastAsia="ru-RU"/>
        </w:rPr>
        <w:fldChar w:fldCharType="end"/>
      </w:r>
      <w:r w:rsidR="00D27B95">
        <w:rPr>
          <w:rFonts w:ascii="Arial" w:hAnsi="Arial" w:cs="Arial"/>
          <w:noProof/>
          <w:lang w:eastAsia="ru-RU"/>
        </w:rPr>
        <w:fldChar w:fldCharType="separate"/>
      </w:r>
      <w:r w:rsidR="00D27B95">
        <w:rPr>
          <w:rFonts w:ascii="Arial" w:hAnsi="Arial" w:cs="Arial"/>
          <w:noProof/>
          <w:lang w:eastAsia="ru-RU"/>
        </w:rPr>
        <w:t>[</w:t>
      </w:r>
      <w:hyperlink w:anchor="_ENREF_3" w:tooltip="Chen, 2010 #1637" w:history="1">
        <w:r w:rsidR="001638B2">
          <w:rPr>
            <w:rFonts w:ascii="Arial" w:hAnsi="Arial" w:cs="Arial"/>
            <w:noProof/>
            <w:lang w:eastAsia="ru-RU"/>
          </w:rPr>
          <w:t>3</w:t>
        </w:r>
      </w:hyperlink>
      <w:r w:rsidR="00D27B95">
        <w:rPr>
          <w:rFonts w:ascii="Arial" w:hAnsi="Arial" w:cs="Arial"/>
          <w:noProof/>
          <w:lang w:eastAsia="ru-RU"/>
        </w:rPr>
        <w:t>]</w:t>
      </w:r>
      <w:r w:rsidR="00D27B95">
        <w:rPr>
          <w:rFonts w:ascii="Arial" w:hAnsi="Arial" w:cs="Arial"/>
          <w:noProof/>
          <w:lang w:eastAsia="ru-RU"/>
        </w:rPr>
        <w:fldChar w:fldCharType="end"/>
      </w:r>
      <w:r>
        <w:rPr>
          <w:rFonts w:ascii="Arial" w:hAnsi="Arial" w:cs="Arial"/>
          <w:noProof/>
          <w:lang w:eastAsia="ru-RU"/>
        </w:rPr>
        <w:t xml:space="preserve">, суммируются в </w:t>
      </w:r>
      <w:r>
        <w:rPr>
          <w:rFonts w:ascii="Arial" w:hAnsi="Arial" w:cs="Arial"/>
          <w:noProof/>
          <w:lang w:eastAsia="ru-RU"/>
        </w:rPr>
        <w:fldChar w:fldCharType="begin"/>
      </w:r>
      <w:r>
        <w:rPr>
          <w:rFonts w:ascii="Arial" w:hAnsi="Arial" w:cs="Arial"/>
          <w:noProof/>
          <w:lang w:eastAsia="ru-RU"/>
        </w:rPr>
        <w:instrText xml:space="preserve"> REF _Ref404727549 \h </w:instrText>
      </w:r>
      <w:r>
        <w:rPr>
          <w:rFonts w:ascii="Arial" w:hAnsi="Arial" w:cs="Arial"/>
          <w:noProof/>
          <w:lang w:eastAsia="ru-RU"/>
        </w:rPr>
      </w:r>
      <w:r>
        <w:rPr>
          <w:rFonts w:ascii="Arial" w:hAnsi="Arial" w:cs="Arial"/>
          <w:noProof/>
          <w:lang w:eastAsia="ru-RU"/>
        </w:rPr>
        <w:fldChar w:fldCharType="separate"/>
      </w:r>
      <w:r>
        <w:t xml:space="preserve">Таблица </w:t>
      </w:r>
      <w:r>
        <w:rPr>
          <w:noProof/>
        </w:rPr>
        <w:t>1</w:t>
      </w:r>
      <w:r>
        <w:rPr>
          <w:rFonts w:ascii="Arial" w:hAnsi="Arial" w:cs="Arial"/>
          <w:noProof/>
          <w:lang w:eastAsia="ru-RU"/>
        </w:rPr>
        <w:fldChar w:fldCharType="end"/>
      </w:r>
      <w:r>
        <w:rPr>
          <w:rFonts w:ascii="Arial" w:hAnsi="Arial" w:cs="Arial"/>
          <w:noProof/>
          <w:lang w:eastAsia="ru-RU"/>
        </w:rPr>
        <w:t>.</w:t>
      </w:r>
      <w:bookmarkStart w:id="8" w:name="_Ref404727549"/>
    </w:p>
    <w:p w:rsidR="00A82201" w:rsidRPr="001638B2" w:rsidRDefault="00A82201" w:rsidP="00A82201">
      <w:pPr>
        <w:rPr>
          <w:rFonts w:ascii="Arial" w:hAnsi="Arial" w:cs="Arial"/>
          <w:b/>
          <w:i/>
          <w:noProof/>
          <w:lang w:eastAsia="ru-RU"/>
        </w:rPr>
      </w:pPr>
      <w:r w:rsidRPr="001638B2">
        <w:rPr>
          <w:rFonts w:ascii="Arial" w:hAnsi="Arial" w:cs="Arial"/>
          <w:b/>
          <w:i/>
          <w:noProof/>
          <w:lang w:val="en-US" w:eastAsia="ru-RU"/>
        </w:rPr>
        <w:t>Z</w:t>
      </w:r>
      <w:r w:rsidRPr="001638B2">
        <w:rPr>
          <w:rFonts w:ascii="Arial" w:hAnsi="Arial" w:cs="Arial"/>
          <w:b/>
          <w:i/>
          <w:noProof/>
          <w:lang w:eastAsia="ru-RU"/>
        </w:rPr>
        <w:t>-</w:t>
      </w:r>
      <w:r w:rsidRPr="001638B2">
        <w:rPr>
          <w:rFonts w:ascii="Arial" w:hAnsi="Arial" w:cs="Arial"/>
          <w:b/>
          <w:i/>
          <w:noProof/>
          <w:lang w:val="en-US" w:eastAsia="ru-RU"/>
        </w:rPr>
        <w:t>score</w:t>
      </w:r>
    </w:p>
    <w:p w:rsidR="00A82201" w:rsidRPr="00E40F73" w:rsidRDefault="00A82201" w:rsidP="00A82201">
      <w:pPr>
        <w:rPr>
          <w:rFonts w:ascii="Arial" w:hAnsi="Arial" w:cs="Arial"/>
          <w:noProof/>
          <w:lang w:eastAsia="ru-RU"/>
        </w:rPr>
      </w:pPr>
      <w:r w:rsidRPr="00E40F73">
        <w:rPr>
          <w:rFonts w:ascii="Arial" w:hAnsi="Arial" w:cs="Arial"/>
          <w:noProof/>
          <w:lang w:eastAsia="ru-RU"/>
        </w:rPr>
        <w:t xml:space="preserve">Считается, что </w:t>
      </w:r>
      <w:r w:rsidRPr="00E40F73">
        <w:rPr>
          <w:rFonts w:ascii="Arial" w:hAnsi="Arial" w:cs="Arial"/>
          <w:noProof/>
          <w:lang w:val="en-US" w:eastAsia="ru-RU"/>
        </w:rPr>
        <w:t>z</w:t>
      </w:r>
      <w:r w:rsidRPr="00E40F73">
        <w:rPr>
          <w:rFonts w:ascii="Arial" w:hAnsi="Arial" w:cs="Arial"/>
          <w:noProof/>
          <w:lang w:eastAsia="ru-RU"/>
        </w:rPr>
        <w:t>-</w:t>
      </w:r>
      <w:r w:rsidRPr="00E40F73">
        <w:rPr>
          <w:rFonts w:ascii="Arial" w:hAnsi="Arial" w:cs="Arial"/>
          <w:noProof/>
          <w:lang w:val="en-US" w:eastAsia="ru-RU"/>
        </w:rPr>
        <w:t>score</w:t>
      </w:r>
      <w:r w:rsidRPr="00E40F73">
        <w:rPr>
          <w:rFonts w:ascii="Arial" w:hAnsi="Arial" w:cs="Arial"/>
          <w:noProof/>
          <w:lang w:eastAsia="ru-RU"/>
        </w:rPr>
        <w:t xml:space="preserve"> меньше 2 – допустимое значение для остатка. В структуре белка 1</w:t>
      </w:r>
      <w:r w:rsidRPr="00E40F73">
        <w:rPr>
          <w:rFonts w:ascii="Arial" w:hAnsi="Arial" w:cs="Arial"/>
          <w:noProof/>
          <w:lang w:val="en-US" w:eastAsia="ru-RU"/>
        </w:rPr>
        <w:t>vli</w:t>
      </w:r>
      <w:r w:rsidRPr="00E40F73">
        <w:rPr>
          <w:rFonts w:ascii="Arial" w:hAnsi="Arial" w:cs="Arial"/>
          <w:noProof/>
          <w:lang w:eastAsia="ru-RU"/>
        </w:rPr>
        <w:t xml:space="preserve"> </w:t>
      </w:r>
      <w:r w:rsidR="001638B2">
        <w:rPr>
          <w:rFonts w:ascii="Arial" w:hAnsi="Arial" w:cs="Arial"/>
          <w:noProof/>
          <w:lang w:eastAsia="ru-RU"/>
        </w:rPr>
        <w:t xml:space="preserve">по мнению сервера </w:t>
      </w:r>
      <w:r w:rsidR="001638B2">
        <w:rPr>
          <w:rFonts w:ascii="Arial" w:hAnsi="Arial" w:cs="Arial"/>
          <w:noProof/>
          <w:lang w:val="en-US" w:eastAsia="ru-RU"/>
        </w:rPr>
        <w:t>EDS</w:t>
      </w:r>
      <w:r w:rsidR="001638B2" w:rsidRPr="001638B2">
        <w:rPr>
          <w:rFonts w:ascii="Arial" w:hAnsi="Arial" w:cs="Arial"/>
          <w:noProof/>
          <w:lang w:eastAsia="ru-RU"/>
        </w:rPr>
        <w:t xml:space="preserve"> </w:t>
      </w:r>
      <w:r w:rsidR="001638B2">
        <w:rPr>
          <w:rFonts w:ascii="Arial" w:hAnsi="Arial" w:cs="Arial"/>
          <w:noProof/>
          <w:lang w:eastAsia="ru-RU"/>
        </w:rPr>
        <w:fldChar w:fldCharType="begin">
          <w:fldData xml:space="preserve">PEVuZE5vdGU+PENpdGU+PEF1dGhvcj5LbGV5d2VndDwvQXV0aG9yPjxZZWFyPjIwMDQ8L1llYXI+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</w:fldData>
        </w:fldChar>
      </w:r>
      <w:r w:rsidR="001638B2">
        <w:rPr>
          <w:rFonts w:ascii="Arial" w:hAnsi="Arial" w:cs="Arial"/>
          <w:noProof/>
          <w:lang w:eastAsia="ru-RU"/>
        </w:rPr>
        <w:instrText xml:space="preserve"> ADDIN EN.CITE </w:instrText>
      </w:r>
      <w:r w:rsidR="001638B2">
        <w:rPr>
          <w:rFonts w:ascii="Arial" w:hAnsi="Arial" w:cs="Arial"/>
          <w:noProof/>
          <w:lang w:eastAsia="ru-RU"/>
        </w:rPr>
        <w:fldChar w:fldCharType="begin">
          <w:fldData xml:space="preserve">PEVuZE5vdGU+PENpdGU+PEF1dGhvcj5LbGV5d2VndDwvQXV0aG9yPjxZZWFyPjIwMDQ8L1llYXI+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</w:fldData>
        </w:fldChar>
      </w:r>
      <w:r w:rsidR="001638B2">
        <w:rPr>
          <w:rFonts w:ascii="Arial" w:hAnsi="Arial" w:cs="Arial"/>
          <w:noProof/>
          <w:lang w:eastAsia="ru-RU"/>
        </w:rPr>
        <w:instrText xml:space="preserve"> ADDIN EN.CITE.DATA </w:instrText>
      </w:r>
      <w:r w:rsidR="001638B2">
        <w:rPr>
          <w:rFonts w:ascii="Arial" w:hAnsi="Arial" w:cs="Arial"/>
          <w:noProof/>
          <w:lang w:eastAsia="ru-RU"/>
        </w:rPr>
      </w:r>
      <w:r w:rsidR="001638B2">
        <w:rPr>
          <w:rFonts w:ascii="Arial" w:hAnsi="Arial" w:cs="Arial"/>
          <w:noProof/>
          <w:lang w:eastAsia="ru-RU"/>
        </w:rPr>
        <w:fldChar w:fldCharType="end"/>
      </w:r>
      <w:r w:rsidR="001638B2">
        <w:rPr>
          <w:rFonts w:ascii="Arial" w:hAnsi="Arial" w:cs="Arial"/>
          <w:noProof/>
          <w:lang w:eastAsia="ru-RU"/>
        </w:rPr>
        <w:fldChar w:fldCharType="separate"/>
      </w:r>
      <w:r w:rsidR="001638B2">
        <w:rPr>
          <w:rFonts w:ascii="Arial" w:hAnsi="Arial" w:cs="Arial"/>
          <w:noProof/>
          <w:lang w:eastAsia="ru-RU"/>
        </w:rPr>
        <w:t>[</w:t>
      </w:r>
      <w:hyperlink w:anchor="_ENREF_4" w:tooltip="Kleywegt, 2004 #1648" w:history="1">
        <w:r w:rsidR="001638B2">
          <w:rPr>
            <w:rFonts w:ascii="Arial" w:hAnsi="Arial" w:cs="Arial"/>
            <w:noProof/>
            <w:lang w:eastAsia="ru-RU"/>
          </w:rPr>
          <w:t>4</w:t>
        </w:r>
      </w:hyperlink>
      <w:r w:rsidR="001638B2">
        <w:rPr>
          <w:rFonts w:ascii="Arial" w:hAnsi="Arial" w:cs="Arial"/>
          <w:noProof/>
          <w:lang w:eastAsia="ru-RU"/>
        </w:rPr>
        <w:t>]</w:t>
      </w:r>
      <w:r w:rsidR="001638B2">
        <w:rPr>
          <w:rFonts w:ascii="Arial" w:hAnsi="Arial" w:cs="Arial"/>
          <w:noProof/>
          <w:lang w:eastAsia="ru-RU"/>
        </w:rPr>
        <w:fldChar w:fldCharType="end"/>
      </w:r>
      <w:r w:rsidR="001638B2" w:rsidRPr="001638B2">
        <w:rPr>
          <w:rFonts w:ascii="Arial" w:hAnsi="Arial" w:cs="Arial"/>
          <w:noProof/>
          <w:lang w:eastAsia="ru-RU"/>
        </w:rPr>
        <w:t xml:space="preserve"> </w:t>
      </w:r>
      <w:r w:rsidRPr="00E40F73">
        <w:rPr>
          <w:rFonts w:ascii="Arial" w:hAnsi="Arial" w:cs="Arial"/>
          <w:noProof/>
          <w:lang w:eastAsia="ru-RU"/>
        </w:rPr>
        <w:t xml:space="preserve">содержится 33 остатка (9,22%), </w:t>
      </w:r>
      <w:r w:rsidRPr="00E40F73">
        <w:rPr>
          <w:rFonts w:ascii="Arial" w:hAnsi="Arial" w:cs="Arial"/>
          <w:noProof/>
          <w:lang w:val="en-US" w:eastAsia="ru-RU"/>
        </w:rPr>
        <w:t>z</w:t>
      </w:r>
      <w:r w:rsidRPr="00E40F73">
        <w:rPr>
          <w:rFonts w:ascii="Arial" w:hAnsi="Arial" w:cs="Arial"/>
          <w:noProof/>
          <w:lang w:eastAsia="ru-RU"/>
        </w:rPr>
        <w:t>-</w:t>
      </w:r>
      <w:r w:rsidRPr="00E40F73">
        <w:rPr>
          <w:rFonts w:ascii="Arial" w:hAnsi="Arial" w:cs="Arial"/>
          <w:noProof/>
          <w:lang w:val="en-US" w:eastAsia="ru-RU"/>
        </w:rPr>
        <w:t>score</w:t>
      </w:r>
      <w:r w:rsidRPr="00E40F73">
        <w:rPr>
          <w:rFonts w:ascii="Arial" w:hAnsi="Arial" w:cs="Arial"/>
          <w:noProof/>
          <w:lang w:eastAsia="ru-RU"/>
        </w:rPr>
        <w:t xml:space="preserve"> которых превышает значение 2 (</w:t>
      </w:r>
      <w:r w:rsidRPr="00E40F73">
        <w:rPr>
          <w:rFonts w:ascii="Arial" w:hAnsi="Arial" w:cs="Arial"/>
          <w:noProof/>
          <w:lang w:eastAsia="ru-RU"/>
        </w:rPr>
        <w:fldChar w:fldCharType="begin"/>
      </w:r>
      <w:r w:rsidRPr="00E40F73">
        <w:rPr>
          <w:rFonts w:ascii="Arial" w:hAnsi="Arial" w:cs="Arial"/>
          <w:noProof/>
          <w:lang w:eastAsia="ru-RU"/>
        </w:rPr>
        <w:instrText xml:space="preserve"> REF _Ref404283127 \h </w:instrText>
      </w:r>
      <w:r>
        <w:rPr>
          <w:rFonts w:ascii="Arial" w:hAnsi="Arial" w:cs="Arial"/>
          <w:noProof/>
          <w:lang w:eastAsia="ru-RU"/>
        </w:rPr>
        <w:instrText xml:space="preserve"> \* MERGEFORMAT </w:instrText>
      </w:r>
      <w:r w:rsidRPr="00E40F73">
        <w:rPr>
          <w:rFonts w:ascii="Arial" w:hAnsi="Arial" w:cs="Arial"/>
          <w:noProof/>
          <w:lang w:eastAsia="ru-RU"/>
        </w:rPr>
      </w:r>
      <w:r w:rsidRPr="00E40F73">
        <w:rPr>
          <w:rFonts w:ascii="Arial" w:hAnsi="Arial" w:cs="Arial"/>
          <w:noProof/>
          <w:lang w:eastAsia="ru-RU"/>
        </w:rPr>
        <w:fldChar w:fldCharType="separate"/>
      </w:r>
      <w:r w:rsidRPr="00A82201">
        <w:rPr>
          <w:rFonts w:ascii="Arial" w:hAnsi="Arial" w:cs="Arial"/>
        </w:rPr>
        <w:t xml:space="preserve">Рисунок </w:t>
      </w:r>
      <w:r w:rsidRPr="00A82201">
        <w:rPr>
          <w:rFonts w:ascii="Arial" w:hAnsi="Arial" w:cs="Arial"/>
          <w:noProof/>
        </w:rPr>
        <w:t>3</w:t>
      </w:r>
      <w:r w:rsidRPr="00E40F73">
        <w:rPr>
          <w:rFonts w:ascii="Arial" w:hAnsi="Arial" w:cs="Arial"/>
          <w:noProof/>
          <w:lang w:eastAsia="ru-RU"/>
        </w:rPr>
        <w:fldChar w:fldCharType="end"/>
      </w:r>
      <w:r w:rsidRPr="00E40F73">
        <w:rPr>
          <w:rFonts w:ascii="Arial" w:hAnsi="Arial" w:cs="Arial"/>
          <w:noProof/>
          <w:lang w:eastAsia="ru-RU"/>
        </w:rPr>
        <w:t>).</w:t>
      </w:r>
    </w:p>
    <w:p w:rsidR="00A82201" w:rsidRPr="00E40F73" w:rsidRDefault="00A82201" w:rsidP="00A82201">
      <w:pPr>
        <w:keepNext/>
        <w:rPr>
          <w:rFonts w:ascii="Arial" w:hAnsi="Arial" w:cs="Arial"/>
        </w:rPr>
      </w:pPr>
      <w:r w:rsidRPr="00E40F73">
        <w:rPr>
          <w:rFonts w:ascii="Arial" w:hAnsi="Arial" w:cs="Arial"/>
          <w:noProof/>
          <w:lang w:eastAsia="ru-RU"/>
        </w:rPr>
        <w:drawing>
          <wp:inline distT="0" distB="0" distL="0" distR="0" wp14:anchorId="1AD3136E" wp14:editId="2E9D11F1">
            <wp:extent cx="5400675" cy="2543047"/>
            <wp:effectExtent l="0" t="0" r="0" b="0"/>
            <wp:docPr id="2" name="Picture 2" descr="C:\Users\Marina\Google Диск\VII\Bioinformatics\Z-score for 1v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Google Диск\VII\Bioinformatics\Z-score for 1vl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52"/>
                    <a:stretch/>
                  </pic:blipFill>
                  <pic:spPr bwMode="auto">
                    <a:xfrm>
                      <a:off x="0" y="0"/>
                      <a:ext cx="5409933" cy="25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201" w:rsidRPr="00E40F73" w:rsidRDefault="00A82201" w:rsidP="00A82201">
      <w:pPr>
        <w:pStyle w:val="Caption"/>
        <w:rPr>
          <w:rFonts w:ascii="Arial" w:hAnsi="Arial" w:cs="Arial"/>
          <w:b/>
          <w:i w:val="0"/>
          <w:sz w:val="20"/>
        </w:rPr>
      </w:pPr>
      <w:bookmarkStart w:id="9" w:name="_Ref404283127"/>
      <w:bookmarkStart w:id="10" w:name="_Ref404283122"/>
      <w:r w:rsidRPr="00E40F73">
        <w:rPr>
          <w:rFonts w:ascii="Arial" w:hAnsi="Arial" w:cs="Arial"/>
          <w:b/>
          <w:i w:val="0"/>
          <w:sz w:val="20"/>
        </w:rPr>
        <w:t xml:space="preserve">Рисунок </w:t>
      </w:r>
      <w:r w:rsidRPr="00E40F73">
        <w:rPr>
          <w:rFonts w:ascii="Arial" w:hAnsi="Arial" w:cs="Arial"/>
          <w:b/>
          <w:i w:val="0"/>
          <w:sz w:val="20"/>
        </w:rPr>
        <w:fldChar w:fldCharType="begin"/>
      </w:r>
      <w:r w:rsidRPr="00E40F73">
        <w:rPr>
          <w:rFonts w:ascii="Arial" w:hAnsi="Arial" w:cs="Arial"/>
          <w:b/>
          <w:i w:val="0"/>
          <w:sz w:val="20"/>
        </w:rPr>
        <w:instrText xml:space="preserve"> SEQ Figure \* ARABIC </w:instrText>
      </w:r>
      <w:r w:rsidRPr="00E40F73">
        <w:rPr>
          <w:rFonts w:ascii="Arial" w:hAnsi="Arial" w:cs="Arial"/>
          <w:b/>
          <w:i w:val="0"/>
          <w:sz w:val="20"/>
        </w:rPr>
        <w:fldChar w:fldCharType="separate"/>
      </w:r>
      <w:r>
        <w:rPr>
          <w:rFonts w:ascii="Arial" w:hAnsi="Arial" w:cs="Arial"/>
          <w:b/>
          <w:i w:val="0"/>
          <w:noProof/>
          <w:sz w:val="20"/>
        </w:rPr>
        <w:t>3</w:t>
      </w:r>
      <w:r w:rsidRPr="00E40F73">
        <w:rPr>
          <w:rFonts w:ascii="Arial" w:hAnsi="Arial" w:cs="Arial"/>
          <w:b/>
          <w:i w:val="0"/>
          <w:sz w:val="20"/>
        </w:rPr>
        <w:fldChar w:fldCharType="end"/>
      </w:r>
      <w:bookmarkEnd w:id="9"/>
      <w:r w:rsidRPr="00E40F73">
        <w:rPr>
          <w:rFonts w:ascii="Arial" w:hAnsi="Arial" w:cs="Arial"/>
          <w:b/>
          <w:i w:val="0"/>
          <w:sz w:val="20"/>
        </w:rPr>
        <w:t xml:space="preserve"> </w:t>
      </w:r>
      <w:r w:rsidRPr="00E40F73">
        <w:rPr>
          <w:rFonts w:ascii="Arial" w:hAnsi="Arial" w:cs="Arial"/>
          <w:b/>
          <w:i w:val="0"/>
          <w:sz w:val="20"/>
          <w:lang w:val="en-US"/>
        </w:rPr>
        <w:t>Z</w:t>
      </w:r>
      <w:r w:rsidRPr="00E40F73">
        <w:rPr>
          <w:rFonts w:ascii="Arial" w:hAnsi="Arial" w:cs="Arial"/>
          <w:b/>
          <w:i w:val="0"/>
          <w:sz w:val="20"/>
        </w:rPr>
        <w:t>-</w:t>
      </w:r>
      <w:r w:rsidRPr="00E40F73">
        <w:rPr>
          <w:rFonts w:ascii="Arial" w:hAnsi="Arial" w:cs="Arial"/>
          <w:b/>
          <w:i w:val="0"/>
          <w:sz w:val="20"/>
          <w:lang w:val="en-US"/>
        </w:rPr>
        <w:t>score</w:t>
      </w:r>
      <w:r w:rsidRPr="00E40F73">
        <w:rPr>
          <w:rFonts w:ascii="Arial" w:hAnsi="Arial" w:cs="Arial"/>
          <w:b/>
          <w:i w:val="0"/>
          <w:sz w:val="20"/>
        </w:rPr>
        <w:t xml:space="preserve"> для всех остатков структуры</w:t>
      </w:r>
      <w:bookmarkEnd w:id="10"/>
      <w:r w:rsidR="001638B2">
        <w:rPr>
          <w:rFonts w:ascii="Arial" w:hAnsi="Arial" w:cs="Arial"/>
          <w:b/>
          <w:i w:val="0"/>
          <w:sz w:val="20"/>
        </w:rPr>
        <w:t xml:space="preserve"> </w:t>
      </w:r>
      <w:r w:rsidR="001638B2">
        <w:rPr>
          <w:rFonts w:ascii="Arial" w:hAnsi="Arial" w:cs="Arial"/>
          <w:b/>
          <w:i w:val="0"/>
          <w:sz w:val="20"/>
        </w:rPr>
        <w:fldChar w:fldCharType="begin">
          <w:fldData xml:space="preserve">PEVuZE5vdGU+PENpdGU+PEF1dGhvcj5LbGV5d2VndDwvQXV0aG9yPjxZZWFyPjIwMDQ8L1llYXI+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</w:fldData>
        </w:fldChar>
      </w:r>
      <w:r w:rsidR="001638B2">
        <w:rPr>
          <w:rFonts w:ascii="Arial" w:hAnsi="Arial" w:cs="Arial"/>
          <w:b/>
          <w:i w:val="0"/>
          <w:sz w:val="20"/>
        </w:rPr>
        <w:instrText xml:space="preserve"> ADDIN EN.CITE </w:instrText>
      </w:r>
      <w:r w:rsidR="001638B2">
        <w:rPr>
          <w:rFonts w:ascii="Arial" w:hAnsi="Arial" w:cs="Arial"/>
          <w:b/>
          <w:i w:val="0"/>
          <w:sz w:val="20"/>
        </w:rPr>
        <w:fldChar w:fldCharType="begin">
          <w:fldData xml:space="preserve">PEVuZE5vdGU+PENpdGU+PEF1dGhvcj5LbGV5d2VndDwvQXV0aG9yPjxZZWFyPjIwMDQ8L1llYXI+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</w:fldData>
        </w:fldChar>
      </w:r>
      <w:r w:rsidR="001638B2">
        <w:rPr>
          <w:rFonts w:ascii="Arial" w:hAnsi="Arial" w:cs="Arial"/>
          <w:b/>
          <w:i w:val="0"/>
          <w:sz w:val="20"/>
        </w:rPr>
        <w:instrText xml:space="preserve"> ADDIN EN.CITE.DATA </w:instrText>
      </w:r>
      <w:r w:rsidR="001638B2">
        <w:rPr>
          <w:rFonts w:ascii="Arial" w:hAnsi="Arial" w:cs="Arial"/>
          <w:b/>
          <w:i w:val="0"/>
          <w:sz w:val="20"/>
        </w:rPr>
      </w:r>
      <w:r w:rsidR="001638B2">
        <w:rPr>
          <w:rFonts w:ascii="Arial" w:hAnsi="Arial" w:cs="Arial"/>
          <w:b/>
          <w:i w:val="0"/>
          <w:sz w:val="20"/>
        </w:rPr>
        <w:fldChar w:fldCharType="end"/>
      </w:r>
      <w:r w:rsidR="001638B2">
        <w:rPr>
          <w:rFonts w:ascii="Arial" w:hAnsi="Arial" w:cs="Arial"/>
          <w:b/>
          <w:i w:val="0"/>
          <w:sz w:val="20"/>
        </w:rPr>
        <w:fldChar w:fldCharType="separate"/>
      </w:r>
      <w:r w:rsidR="001638B2">
        <w:rPr>
          <w:rFonts w:ascii="Arial" w:hAnsi="Arial" w:cs="Arial"/>
          <w:b/>
          <w:i w:val="0"/>
          <w:noProof/>
          <w:sz w:val="20"/>
        </w:rPr>
        <w:t>[</w:t>
      </w:r>
      <w:hyperlink w:anchor="_ENREF_4" w:tooltip="Kleywegt, 2004 #1648" w:history="1">
        <w:r w:rsidR="001638B2">
          <w:rPr>
            <w:rFonts w:ascii="Arial" w:hAnsi="Arial" w:cs="Arial"/>
            <w:b/>
            <w:i w:val="0"/>
            <w:noProof/>
            <w:sz w:val="20"/>
          </w:rPr>
          <w:t>4</w:t>
        </w:r>
      </w:hyperlink>
      <w:r w:rsidR="001638B2">
        <w:rPr>
          <w:rFonts w:ascii="Arial" w:hAnsi="Arial" w:cs="Arial"/>
          <w:b/>
          <w:i w:val="0"/>
          <w:noProof/>
          <w:sz w:val="20"/>
        </w:rPr>
        <w:t>]</w:t>
      </w:r>
      <w:r w:rsidR="001638B2">
        <w:rPr>
          <w:rFonts w:ascii="Arial" w:hAnsi="Arial" w:cs="Arial"/>
          <w:b/>
          <w:i w:val="0"/>
          <w:sz w:val="20"/>
        </w:rPr>
        <w:fldChar w:fldCharType="end"/>
      </w:r>
    </w:p>
    <w:p w:rsidR="00A82201" w:rsidRPr="00E40F73" w:rsidRDefault="00A82201" w:rsidP="00A82201">
      <w:pPr>
        <w:rPr>
          <w:rFonts w:ascii="Arial" w:hAnsi="Arial" w:cs="Arial"/>
        </w:rPr>
      </w:pPr>
    </w:p>
    <w:p w:rsidR="00A82201" w:rsidRPr="001638B2" w:rsidRDefault="00A82201" w:rsidP="00A82201">
      <w:pPr>
        <w:rPr>
          <w:rFonts w:ascii="Arial" w:hAnsi="Arial" w:cs="Arial"/>
          <w:b/>
          <w:i/>
        </w:rPr>
      </w:pPr>
      <w:r w:rsidRPr="001638B2">
        <w:rPr>
          <w:rFonts w:ascii="Arial" w:hAnsi="Arial" w:cs="Arial"/>
          <w:b/>
          <w:i/>
        </w:rPr>
        <w:t>Геометрия полипептидного остова.</w:t>
      </w:r>
    </w:p>
    <w:p w:rsidR="00A82201" w:rsidRPr="001638B2" w:rsidRDefault="00A82201" w:rsidP="001638B2">
      <w:pPr>
        <w:rPr>
          <w:rFonts w:ascii="Arial" w:hAnsi="Arial" w:cs="Arial"/>
        </w:rPr>
      </w:pPr>
      <w:r w:rsidRPr="00E40F73">
        <w:rPr>
          <w:rFonts w:ascii="Arial" w:hAnsi="Arial" w:cs="Arial"/>
        </w:rPr>
        <w:t xml:space="preserve">В данном случае плохим остатком считается такой, у которого </w:t>
      </w:r>
      <w:r w:rsidRPr="00E40F73">
        <w:rPr>
          <w:rFonts w:ascii="Arial" w:hAnsi="Arial" w:cs="Arial"/>
          <w:lang w:val="en-US"/>
        </w:rPr>
        <w:t>Z</w:t>
      </w:r>
      <w:r w:rsidRPr="00E40F73">
        <w:rPr>
          <w:rFonts w:ascii="Arial" w:hAnsi="Arial" w:cs="Arial"/>
        </w:rPr>
        <w:t xml:space="preserve"> больше 5. Есть два </w:t>
      </w:r>
      <w:r w:rsidR="001638B2">
        <w:rPr>
          <w:rFonts w:ascii="Arial" w:hAnsi="Arial" w:cs="Arial"/>
        </w:rPr>
        <w:t>маргинала по длине связей</w:t>
      </w:r>
      <w:r w:rsidRPr="00E40F73">
        <w:rPr>
          <w:rFonts w:ascii="Arial" w:hAnsi="Arial" w:cs="Arial"/>
        </w:rPr>
        <w:t xml:space="preserve"> - 270 </w:t>
      </w:r>
      <w:proofErr w:type="spellStart"/>
      <w:r w:rsidRPr="00E40F73">
        <w:rPr>
          <w:rFonts w:ascii="Arial" w:hAnsi="Arial" w:cs="Arial"/>
          <w:lang w:val="en-US"/>
        </w:rPr>
        <w:t>Glu</w:t>
      </w:r>
      <w:proofErr w:type="spellEnd"/>
      <w:r w:rsidRPr="00E40F73">
        <w:rPr>
          <w:rFonts w:ascii="Arial" w:hAnsi="Arial" w:cs="Arial"/>
        </w:rPr>
        <w:t xml:space="preserve"> по трем связям (</w:t>
      </w:r>
      <w:r w:rsidRPr="00E40F73">
        <w:rPr>
          <w:rFonts w:ascii="Arial" w:hAnsi="Arial" w:cs="Arial"/>
          <w:lang w:val="en-US"/>
        </w:rPr>
        <w:t>Z</w:t>
      </w:r>
      <w:r w:rsidRPr="00E40F73">
        <w:rPr>
          <w:rFonts w:ascii="Arial" w:hAnsi="Arial" w:cs="Arial"/>
        </w:rPr>
        <w:t xml:space="preserve"> = 23.64, 15.27 и 6.60) и 316 </w:t>
      </w:r>
      <w:proofErr w:type="spellStart"/>
      <w:r w:rsidRPr="00E40F73">
        <w:rPr>
          <w:rFonts w:ascii="Arial" w:hAnsi="Arial" w:cs="Arial"/>
          <w:lang w:val="en-US"/>
        </w:rPr>
        <w:t>Glu</w:t>
      </w:r>
      <w:proofErr w:type="spellEnd"/>
      <w:r w:rsidRPr="00E40F73">
        <w:rPr>
          <w:rFonts w:ascii="Arial" w:hAnsi="Arial" w:cs="Arial"/>
        </w:rPr>
        <w:t xml:space="preserve"> (</w:t>
      </w:r>
      <w:r w:rsidRPr="00E40F73">
        <w:rPr>
          <w:rFonts w:ascii="Arial" w:hAnsi="Arial" w:cs="Arial"/>
          <w:lang w:val="en-US"/>
        </w:rPr>
        <w:t>Z</w:t>
      </w:r>
      <w:r w:rsidR="001638B2">
        <w:rPr>
          <w:rFonts w:ascii="Arial" w:hAnsi="Arial" w:cs="Arial"/>
        </w:rPr>
        <w:t xml:space="preserve"> = 5.34). По величи</w:t>
      </w:r>
      <w:r w:rsidRPr="00E40F73">
        <w:rPr>
          <w:rFonts w:ascii="Arial" w:hAnsi="Arial" w:cs="Arial"/>
        </w:rPr>
        <w:t xml:space="preserve">не углов остова находятся 5 остатков, самое </w:t>
      </w:r>
      <w:r w:rsidR="001638B2">
        <w:rPr>
          <w:rFonts w:ascii="Arial" w:hAnsi="Arial" w:cs="Arial"/>
        </w:rPr>
        <w:t xml:space="preserve">большое </w:t>
      </w:r>
      <w:r w:rsidRPr="00E40F73">
        <w:rPr>
          <w:rFonts w:ascii="Arial" w:hAnsi="Arial" w:cs="Arial"/>
        </w:rPr>
        <w:t xml:space="preserve">значение </w:t>
      </w:r>
      <w:r w:rsidRPr="00E40F73">
        <w:rPr>
          <w:rFonts w:ascii="Arial" w:hAnsi="Arial" w:cs="Arial"/>
          <w:lang w:val="en-US"/>
        </w:rPr>
        <w:t>Z</w:t>
      </w:r>
      <w:r w:rsidRPr="00E40F73">
        <w:rPr>
          <w:rFonts w:ascii="Arial" w:hAnsi="Arial" w:cs="Arial"/>
        </w:rPr>
        <w:t xml:space="preserve"> у 363 </w:t>
      </w:r>
      <w:r w:rsidRPr="00E40F73">
        <w:rPr>
          <w:rFonts w:ascii="Arial" w:hAnsi="Arial" w:cs="Arial"/>
          <w:lang w:val="en-US"/>
        </w:rPr>
        <w:t>Asp</w:t>
      </w:r>
      <w:r w:rsidRPr="00E40F73">
        <w:rPr>
          <w:rFonts w:ascii="Arial" w:hAnsi="Arial" w:cs="Arial"/>
        </w:rPr>
        <w:t xml:space="preserve"> (</w:t>
      </w:r>
      <w:r w:rsidRPr="00E40F73">
        <w:rPr>
          <w:rFonts w:ascii="Arial" w:hAnsi="Arial" w:cs="Arial"/>
          <w:lang w:val="en-US"/>
        </w:rPr>
        <w:t>Z</w:t>
      </w:r>
      <w:r w:rsidRPr="00E40F73">
        <w:rPr>
          <w:rFonts w:ascii="Arial" w:hAnsi="Arial" w:cs="Arial"/>
        </w:rPr>
        <w:t xml:space="preserve"> = 6.99) и 370 </w:t>
      </w:r>
      <w:proofErr w:type="spellStart"/>
      <w:r w:rsidRPr="00E40F73">
        <w:rPr>
          <w:rFonts w:ascii="Arial" w:hAnsi="Arial" w:cs="Arial"/>
          <w:lang w:val="en-US"/>
        </w:rPr>
        <w:t>Glu</w:t>
      </w:r>
      <w:proofErr w:type="spellEnd"/>
      <w:r w:rsidRPr="00E40F73">
        <w:rPr>
          <w:rFonts w:ascii="Arial" w:hAnsi="Arial" w:cs="Arial"/>
        </w:rPr>
        <w:t xml:space="preserve"> (</w:t>
      </w:r>
      <w:r w:rsidRPr="00E40F73">
        <w:rPr>
          <w:rFonts w:ascii="Arial" w:hAnsi="Arial" w:cs="Arial"/>
          <w:lang w:val="en-US"/>
        </w:rPr>
        <w:t>Z</w:t>
      </w:r>
      <w:r w:rsidRPr="00E40F73">
        <w:rPr>
          <w:rFonts w:ascii="Arial" w:hAnsi="Arial" w:cs="Arial"/>
        </w:rPr>
        <w:t xml:space="preserve"> = 6.04). </w:t>
      </w:r>
      <w:r w:rsidR="00D27B95">
        <w:rPr>
          <w:rFonts w:ascii="Arial" w:hAnsi="Arial" w:cs="Arial"/>
        </w:rPr>
        <w:t>Маргиналов</w:t>
      </w:r>
      <w:r w:rsidRPr="00E40F73">
        <w:rPr>
          <w:rFonts w:ascii="Arial" w:hAnsi="Arial" w:cs="Arial"/>
        </w:rPr>
        <w:t xml:space="preserve"> по </w:t>
      </w:r>
      <w:proofErr w:type="spellStart"/>
      <w:r w:rsidRPr="00E40F73">
        <w:rPr>
          <w:rFonts w:ascii="Arial" w:hAnsi="Arial" w:cs="Arial"/>
        </w:rPr>
        <w:t>хиральности</w:t>
      </w:r>
      <w:proofErr w:type="spellEnd"/>
      <w:r w:rsidRPr="00E40F73">
        <w:rPr>
          <w:rFonts w:ascii="Arial" w:hAnsi="Arial" w:cs="Arial"/>
        </w:rPr>
        <w:t xml:space="preserve"> и планарности данная структура не имеет. </w:t>
      </w:r>
      <w:bookmarkEnd w:id="8"/>
    </w:p>
    <w:p w:rsidR="005F5AF4" w:rsidRPr="001638B2" w:rsidRDefault="005F5AF4" w:rsidP="005F5AF4">
      <w:pPr>
        <w:pStyle w:val="Caption"/>
        <w:keepNext/>
        <w:rPr>
          <w:b/>
          <w:i w:val="0"/>
          <w:sz w:val="20"/>
        </w:rPr>
      </w:pPr>
      <w:r w:rsidRPr="001638B2">
        <w:rPr>
          <w:b/>
          <w:i w:val="0"/>
          <w:sz w:val="20"/>
        </w:rPr>
        <w:t xml:space="preserve">Таблица </w:t>
      </w:r>
      <w:r w:rsidRPr="001638B2">
        <w:rPr>
          <w:b/>
          <w:i w:val="0"/>
          <w:sz w:val="20"/>
        </w:rPr>
        <w:fldChar w:fldCharType="begin"/>
      </w:r>
      <w:r w:rsidRPr="001638B2">
        <w:rPr>
          <w:b/>
          <w:i w:val="0"/>
          <w:sz w:val="20"/>
        </w:rPr>
        <w:instrText xml:space="preserve"> SEQ Таблица \* ARABIC </w:instrText>
      </w:r>
      <w:r w:rsidRPr="001638B2">
        <w:rPr>
          <w:b/>
          <w:i w:val="0"/>
          <w:sz w:val="20"/>
        </w:rPr>
        <w:fldChar w:fldCharType="separate"/>
      </w:r>
      <w:r w:rsidR="00B0095B" w:rsidRPr="001638B2">
        <w:rPr>
          <w:b/>
          <w:i w:val="0"/>
          <w:noProof/>
          <w:sz w:val="20"/>
        </w:rPr>
        <w:t>1</w:t>
      </w:r>
      <w:r w:rsidRPr="001638B2">
        <w:rPr>
          <w:b/>
          <w:i w:val="0"/>
          <w:sz w:val="20"/>
        </w:rPr>
        <w:fldChar w:fldCharType="end"/>
      </w:r>
      <w:r w:rsidRPr="001638B2">
        <w:rPr>
          <w:b/>
          <w:i w:val="0"/>
          <w:sz w:val="20"/>
        </w:rPr>
        <w:t xml:space="preserve"> Суммарная статистика по </w:t>
      </w:r>
      <w:r w:rsidR="00A82201" w:rsidRPr="001638B2">
        <w:rPr>
          <w:b/>
          <w:i w:val="0"/>
          <w:sz w:val="20"/>
        </w:rPr>
        <w:t>качеству структуры</w:t>
      </w:r>
      <w:r w:rsidRPr="001638B2">
        <w:rPr>
          <w:b/>
          <w:i w:val="0"/>
          <w:sz w:val="20"/>
        </w:rPr>
        <w:t xml:space="preserve"> 1vli из сервиса </w:t>
      </w:r>
      <w:proofErr w:type="spellStart"/>
      <w:r w:rsidRPr="001638B2">
        <w:rPr>
          <w:b/>
          <w:i w:val="0"/>
          <w:sz w:val="20"/>
        </w:rPr>
        <w:t>Molprobity</w:t>
      </w:r>
      <w:proofErr w:type="spellEnd"/>
      <w:r w:rsidR="00D27B95" w:rsidRPr="001638B2">
        <w:rPr>
          <w:b/>
          <w:i w:val="0"/>
          <w:sz w:val="20"/>
        </w:rPr>
        <w:t xml:space="preserve"> </w:t>
      </w:r>
      <w:r w:rsidR="00D27B95" w:rsidRPr="001638B2">
        <w:rPr>
          <w:b/>
          <w:i w:val="0"/>
          <w:sz w:val="20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 w:rsidRPr="001638B2">
        <w:rPr>
          <w:b/>
          <w:i w:val="0"/>
          <w:sz w:val="20"/>
        </w:rPr>
        <w:instrText xml:space="preserve"> ADDIN EN.CITE </w:instrText>
      </w:r>
      <w:r w:rsidR="00D27B95" w:rsidRPr="001638B2">
        <w:rPr>
          <w:b/>
          <w:i w:val="0"/>
          <w:sz w:val="20"/>
        </w:rPr>
        <w:fldChar w:fldCharType="begin">
          <w:fldData xml:space="preserve">PEVuZE5vdGU+PENpdGU+PEF1dGhvcj5DaGVuPC9BdXRob3I+PFllYXI+MjAxMDwvWWVhcj48UmVj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</w:fldData>
        </w:fldChar>
      </w:r>
      <w:r w:rsidR="00D27B95" w:rsidRPr="001638B2">
        <w:rPr>
          <w:b/>
          <w:i w:val="0"/>
          <w:sz w:val="20"/>
        </w:rPr>
        <w:instrText xml:space="preserve"> ADDIN EN.CITE.DATA </w:instrText>
      </w:r>
      <w:r w:rsidR="00D27B95" w:rsidRPr="001638B2">
        <w:rPr>
          <w:b/>
          <w:i w:val="0"/>
          <w:sz w:val="20"/>
        </w:rPr>
      </w:r>
      <w:r w:rsidR="00D27B95" w:rsidRPr="001638B2">
        <w:rPr>
          <w:b/>
          <w:i w:val="0"/>
          <w:sz w:val="20"/>
        </w:rPr>
        <w:fldChar w:fldCharType="end"/>
      </w:r>
      <w:r w:rsidR="00D27B95" w:rsidRPr="001638B2">
        <w:rPr>
          <w:b/>
          <w:i w:val="0"/>
          <w:sz w:val="20"/>
        </w:rPr>
        <w:fldChar w:fldCharType="separate"/>
      </w:r>
      <w:r w:rsidR="00D27B95" w:rsidRPr="001638B2">
        <w:rPr>
          <w:b/>
          <w:i w:val="0"/>
          <w:noProof/>
          <w:sz w:val="20"/>
        </w:rPr>
        <w:t>[</w:t>
      </w:r>
      <w:hyperlink w:anchor="_ENREF_3" w:tooltip="Chen, 2010 #1637" w:history="1">
        <w:r w:rsidR="001638B2" w:rsidRPr="001638B2">
          <w:rPr>
            <w:b/>
            <w:i w:val="0"/>
            <w:noProof/>
            <w:sz w:val="20"/>
          </w:rPr>
          <w:t>3</w:t>
        </w:r>
      </w:hyperlink>
      <w:r w:rsidR="00D27B95" w:rsidRPr="001638B2">
        <w:rPr>
          <w:b/>
          <w:i w:val="0"/>
          <w:noProof/>
          <w:sz w:val="20"/>
        </w:rPr>
        <w:t>]</w:t>
      </w:r>
      <w:r w:rsidR="00D27B95" w:rsidRPr="001638B2">
        <w:rPr>
          <w:b/>
          <w:i w:val="0"/>
          <w:sz w:val="20"/>
        </w:rPr>
        <w:fldChar w:fldCharType="end"/>
      </w:r>
    </w:p>
    <w:tbl>
      <w:tblPr>
        <w:tblStyle w:val="TableGrid"/>
        <w:tblW w:w="9581" w:type="dxa"/>
        <w:tblLook w:val="04A0" w:firstRow="1" w:lastRow="0" w:firstColumn="1" w:lastColumn="0" w:noHBand="0" w:noVBand="1"/>
      </w:tblPr>
      <w:tblGrid>
        <w:gridCol w:w="5807"/>
        <w:gridCol w:w="1985"/>
        <w:gridCol w:w="1789"/>
      </w:tblGrid>
      <w:tr w:rsidR="005F5AF4" w:rsidRPr="00E40F73" w:rsidTr="00AB5830">
        <w:tc>
          <w:tcPr>
            <w:tcW w:w="5807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proofErr w:type="spellStart"/>
            <w:r w:rsidRPr="00E40F73">
              <w:rPr>
                <w:rFonts w:ascii="Arial" w:hAnsi="Arial" w:cs="Arial"/>
                <w:lang w:val="en-US"/>
              </w:rPr>
              <w:t>Clashscore</w:t>
            </w:r>
            <w:proofErr w:type="spellEnd"/>
            <w:r w:rsidRPr="00E40F73">
              <w:rPr>
                <w:rFonts w:ascii="Arial" w:hAnsi="Arial" w:cs="Arial"/>
                <w:lang w:val="en-US"/>
              </w:rPr>
              <w:t xml:space="preserve"> </w:t>
            </w:r>
            <w:r w:rsidRPr="00E40F73">
              <w:rPr>
                <w:rFonts w:ascii="Arial" w:hAnsi="Arial" w:cs="Arial"/>
              </w:rPr>
              <w:t>для всех атомов</w:t>
            </w:r>
          </w:p>
        </w:tc>
        <w:tc>
          <w:tcPr>
            <w:tcW w:w="1985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  <w:lang w:val="en-US"/>
              </w:rPr>
              <w:t>99-</w:t>
            </w:r>
            <w:r w:rsidRPr="00E40F73">
              <w:rPr>
                <w:rFonts w:ascii="Arial" w:hAnsi="Arial" w:cs="Arial"/>
              </w:rPr>
              <w:t>я</w:t>
            </w:r>
            <w:r w:rsidRPr="00E40F73">
              <w:rPr>
                <w:rFonts w:ascii="Arial" w:hAnsi="Arial" w:cs="Arial"/>
                <w:lang w:val="en-US"/>
              </w:rPr>
              <w:t xml:space="preserve"> </w:t>
            </w:r>
            <w:r w:rsidRPr="00E40F73">
              <w:rPr>
                <w:rFonts w:ascii="Arial" w:hAnsi="Arial" w:cs="Arial"/>
              </w:rPr>
              <w:t>перцентиль</w:t>
            </w:r>
          </w:p>
        </w:tc>
        <w:tc>
          <w:tcPr>
            <w:tcW w:w="1789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</w:rPr>
              <w:t>100 процентов</w:t>
            </w:r>
          </w:p>
        </w:tc>
      </w:tr>
      <w:tr w:rsidR="005F5AF4" w:rsidRPr="00E40F73" w:rsidTr="00AB5830">
        <w:tc>
          <w:tcPr>
            <w:tcW w:w="5807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</w:rPr>
              <w:t xml:space="preserve">Плохие </w:t>
            </w:r>
            <w:proofErr w:type="spellStart"/>
            <w:r w:rsidRPr="00E40F73">
              <w:rPr>
                <w:rFonts w:ascii="Arial" w:hAnsi="Arial" w:cs="Arial"/>
              </w:rPr>
              <w:t>ротамеры</w:t>
            </w:r>
            <w:proofErr w:type="spellEnd"/>
          </w:p>
        </w:tc>
        <w:tc>
          <w:tcPr>
            <w:tcW w:w="1985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</w:rPr>
              <w:t>3,53%</w:t>
            </w:r>
          </w:p>
        </w:tc>
        <w:tc>
          <w:tcPr>
            <w:tcW w:w="1789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&lt;1%</w:t>
            </w:r>
          </w:p>
        </w:tc>
      </w:tr>
      <w:tr w:rsidR="005F5AF4" w:rsidRPr="00E40F73" w:rsidTr="00AB5830">
        <w:tc>
          <w:tcPr>
            <w:tcW w:w="5807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proofErr w:type="spellStart"/>
            <w:r w:rsidRPr="00E40F73">
              <w:rPr>
                <w:rFonts w:ascii="Arial" w:hAnsi="Arial" w:cs="Arial"/>
              </w:rPr>
              <w:t>Аутлайеры</w:t>
            </w:r>
            <w:proofErr w:type="spellEnd"/>
            <w:r w:rsidRPr="00E40F73">
              <w:rPr>
                <w:rFonts w:ascii="Arial" w:hAnsi="Arial" w:cs="Arial"/>
              </w:rPr>
              <w:t xml:space="preserve"> в карте </w:t>
            </w:r>
            <w:proofErr w:type="spellStart"/>
            <w:r w:rsidRPr="00E40F73">
              <w:rPr>
                <w:rFonts w:ascii="Arial" w:hAnsi="Arial" w:cs="Arial"/>
              </w:rPr>
              <w:t>Рамачандрана</w:t>
            </w:r>
            <w:proofErr w:type="spellEnd"/>
          </w:p>
        </w:tc>
        <w:tc>
          <w:tcPr>
            <w:tcW w:w="1985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1,13%</w:t>
            </w:r>
          </w:p>
        </w:tc>
        <w:tc>
          <w:tcPr>
            <w:tcW w:w="1789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&lt;0.05%</w:t>
            </w:r>
          </w:p>
        </w:tc>
      </w:tr>
      <w:tr w:rsidR="005F5AF4" w:rsidRPr="00E40F73" w:rsidTr="00AB5830">
        <w:tc>
          <w:tcPr>
            <w:tcW w:w="5807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</w:rPr>
              <w:t xml:space="preserve">Остатки в предпочитаемой области в карте </w:t>
            </w:r>
            <w:proofErr w:type="spellStart"/>
            <w:r w:rsidRPr="00E40F73">
              <w:rPr>
                <w:rFonts w:ascii="Arial" w:hAnsi="Arial" w:cs="Arial"/>
              </w:rPr>
              <w:t>Рамачандрана</w:t>
            </w:r>
            <w:proofErr w:type="spellEnd"/>
          </w:p>
        </w:tc>
        <w:tc>
          <w:tcPr>
            <w:tcW w:w="1985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95,48%</w:t>
            </w:r>
          </w:p>
        </w:tc>
        <w:tc>
          <w:tcPr>
            <w:tcW w:w="1789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&gt;98%</w:t>
            </w:r>
          </w:p>
        </w:tc>
      </w:tr>
      <w:tr w:rsidR="005F5AF4" w:rsidRPr="00E40F73" w:rsidTr="00AB5830">
        <w:tc>
          <w:tcPr>
            <w:tcW w:w="5807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</w:rPr>
              <w:t>С</w:t>
            </w:r>
            <w:r w:rsidRPr="00E40F73">
              <w:rPr>
                <w:rFonts w:ascii="Arial" w:hAnsi="Arial" w:cs="Arial"/>
                <w:lang w:val="en-US"/>
              </w:rPr>
              <w:t xml:space="preserve">beta </w:t>
            </w:r>
            <w:r w:rsidRPr="00E40F73">
              <w:rPr>
                <w:rFonts w:ascii="Arial" w:hAnsi="Arial" w:cs="Arial"/>
              </w:rPr>
              <w:t>отклонения&gt;</w:t>
            </w:r>
            <w:r w:rsidRPr="00E40F73">
              <w:rPr>
                <w:rFonts w:ascii="Arial" w:hAnsi="Arial" w:cs="Arial"/>
                <w:lang w:val="en-US"/>
              </w:rPr>
              <w:t xml:space="preserve"> </w:t>
            </w:r>
            <w:r w:rsidRPr="00E40F73">
              <w:rPr>
                <w:rFonts w:ascii="Arial" w:hAnsi="Arial" w:cs="Arial"/>
              </w:rPr>
              <w:t>0.25 А</w:t>
            </w:r>
          </w:p>
        </w:tc>
        <w:tc>
          <w:tcPr>
            <w:tcW w:w="1985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1,18%</w:t>
            </w:r>
          </w:p>
        </w:tc>
        <w:tc>
          <w:tcPr>
            <w:tcW w:w="1789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0</w:t>
            </w:r>
          </w:p>
        </w:tc>
      </w:tr>
      <w:tr w:rsidR="005F5AF4" w:rsidRPr="00E40F73" w:rsidTr="00AB5830">
        <w:tc>
          <w:tcPr>
            <w:tcW w:w="5807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</w:rPr>
              <w:t>Плохие связи остова</w:t>
            </w:r>
          </w:p>
        </w:tc>
        <w:tc>
          <w:tcPr>
            <w:tcW w:w="1985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0,29%</w:t>
            </w:r>
          </w:p>
        </w:tc>
        <w:tc>
          <w:tcPr>
            <w:tcW w:w="1789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0</w:t>
            </w:r>
          </w:p>
        </w:tc>
      </w:tr>
      <w:tr w:rsidR="005F5AF4" w:rsidRPr="00E40F73" w:rsidTr="00AB5830">
        <w:tc>
          <w:tcPr>
            <w:tcW w:w="5807" w:type="dxa"/>
          </w:tcPr>
          <w:p w:rsidR="005F5AF4" w:rsidRPr="00E40F73" w:rsidRDefault="005F5AF4" w:rsidP="00AB5830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</w:rPr>
              <w:t>Плохие углы остова</w:t>
            </w:r>
          </w:p>
        </w:tc>
        <w:tc>
          <w:tcPr>
            <w:tcW w:w="1985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0,05%</w:t>
            </w:r>
          </w:p>
        </w:tc>
        <w:tc>
          <w:tcPr>
            <w:tcW w:w="1789" w:type="dxa"/>
          </w:tcPr>
          <w:p w:rsidR="005F5AF4" w:rsidRPr="00E40F73" w:rsidRDefault="005F5AF4" w:rsidP="00AB5830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&lt;0,1%</w:t>
            </w:r>
          </w:p>
        </w:tc>
      </w:tr>
    </w:tbl>
    <w:p w:rsidR="005F5AF4" w:rsidRPr="00E40F73" w:rsidRDefault="005F5AF4" w:rsidP="005F5AF4">
      <w:pPr>
        <w:rPr>
          <w:rFonts w:ascii="Arial" w:hAnsi="Arial" w:cs="Arial"/>
        </w:rPr>
      </w:pPr>
    </w:p>
    <w:p w:rsidR="005F5AF4" w:rsidRDefault="00A82201" w:rsidP="00A82201">
      <w:pPr>
        <w:pStyle w:val="Heading2"/>
        <w:ind w:left="284" w:hanging="284"/>
      </w:pPr>
      <w:bookmarkStart w:id="11" w:name="_Toc404971698"/>
      <w:r>
        <w:lastRenderedPageBreak/>
        <w:t>Маргинальные остатки</w:t>
      </w:r>
      <w:bookmarkEnd w:id="11"/>
    </w:p>
    <w:p w:rsidR="00E40F73" w:rsidRPr="00E40F73" w:rsidRDefault="001638B2" w:rsidP="00411383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</w:t>
      </w:r>
      <w:r w:rsidR="00D107DB">
        <w:rPr>
          <w:rFonts w:ascii="Arial" w:hAnsi="Arial" w:cs="Arial"/>
        </w:rPr>
        <w:t xml:space="preserve"> </w:t>
      </w:r>
      <w:r w:rsidR="00D107DB">
        <w:rPr>
          <w:rFonts w:ascii="Arial" w:hAnsi="Arial" w:cs="Arial"/>
        </w:rPr>
        <w:fldChar w:fldCharType="begin"/>
      </w:r>
      <w:r w:rsidR="00D107DB">
        <w:rPr>
          <w:rFonts w:ascii="Arial" w:hAnsi="Arial" w:cs="Arial"/>
        </w:rPr>
        <w:instrText xml:space="preserve"> REF _Ref404730360 \h </w:instrText>
      </w:r>
      <w:r w:rsidR="00D107DB">
        <w:rPr>
          <w:rFonts w:ascii="Arial" w:hAnsi="Arial" w:cs="Arial"/>
        </w:rPr>
      </w:r>
      <w:r w:rsidR="00D107DB">
        <w:rPr>
          <w:rFonts w:ascii="Arial" w:hAnsi="Arial" w:cs="Arial"/>
        </w:rPr>
        <w:fldChar w:fldCharType="separate"/>
      </w:r>
      <w:r w:rsidR="00D107DB">
        <w:t xml:space="preserve">Таблица </w:t>
      </w:r>
      <w:r w:rsidR="00D107DB">
        <w:rPr>
          <w:noProof/>
        </w:rPr>
        <w:t>2</w:t>
      </w:r>
      <w:r w:rsidR="00D107DB">
        <w:rPr>
          <w:rFonts w:ascii="Arial" w:hAnsi="Arial" w:cs="Arial"/>
        </w:rPr>
        <w:fldChar w:fldCharType="end"/>
      </w:r>
      <w:r w:rsidR="00D107DB">
        <w:rPr>
          <w:rFonts w:ascii="Arial" w:hAnsi="Arial" w:cs="Arial"/>
        </w:rPr>
        <w:t xml:space="preserve"> представлен список из 12 маргинальных остатков</w:t>
      </w:r>
      <w:r w:rsidR="00E40F73">
        <w:rPr>
          <w:rFonts w:ascii="Arial" w:hAnsi="Arial" w:cs="Arial"/>
        </w:rPr>
        <w:t xml:space="preserve">. </w:t>
      </w:r>
    </w:p>
    <w:p w:rsidR="00D107DB" w:rsidRPr="001638B2" w:rsidRDefault="00D107DB" w:rsidP="00D107DB">
      <w:pPr>
        <w:pStyle w:val="Caption"/>
        <w:keepNext/>
        <w:rPr>
          <w:b/>
          <w:i w:val="0"/>
          <w:sz w:val="20"/>
        </w:rPr>
      </w:pPr>
      <w:bookmarkStart w:id="12" w:name="_Ref404730360"/>
      <w:r w:rsidRPr="001638B2">
        <w:rPr>
          <w:b/>
          <w:i w:val="0"/>
          <w:sz w:val="20"/>
        </w:rPr>
        <w:t xml:space="preserve">Таблица </w:t>
      </w:r>
      <w:r w:rsidRPr="001638B2">
        <w:rPr>
          <w:b/>
          <w:i w:val="0"/>
          <w:sz w:val="20"/>
        </w:rPr>
        <w:fldChar w:fldCharType="begin"/>
      </w:r>
      <w:r w:rsidRPr="001638B2">
        <w:rPr>
          <w:b/>
          <w:i w:val="0"/>
          <w:sz w:val="20"/>
        </w:rPr>
        <w:instrText xml:space="preserve"> SEQ Таблица \* ARABIC </w:instrText>
      </w:r>
      <w:r w:rsidRPr="001638B2">
        <w:rPr>
          <w:b/>
          <w:i w:val="0"/>
          <w:sz w:val="20"/>
        </w:rPr>
        <w:fldChar w:fldCharType="separate"/>
      </w:r>
      <w:r w:rsidR="001638B2" w:rsidRPr="001638B2">
        <w:rPr>
          <w:b/>
          <w:i w:val="0"/>
          <w:noProof/>
          <w:sz w:val="20"/>
        </w:rPr>
        <w:t>2</w:t>
      </w:r>
      <w:r w:rsidRPr="001638B2">
        <w:rPr>
          <w:b/>
          <w:i w:val="0"/>
          <w:sz w:val="20"/>
        </w:rPr>
        <w:fldChar w:fldCharType="end"/>
      </w:r>
      <w:bookmarkEnd w:id="12"/>
      <w:r w:rsidRPr="001638B2">
        <w:rPr>
          <w:b/>
          <w:i w:val="0"/>
          <w:sz w:val="20"/>
        </w:rPr>
        <w:t xml:space="preserve"> Список 12 маргинальных остатков с указателем критерия, по которому были отобраны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276"/>
        <w:gridCol w:w="7365"/>
      </w:tblGrid>
      <w:tr w:rsidR="00BE3918" w:rsidRPr="00E40F73" w:rsidTr="00BE3918">
        <w:tc>
          <w:tcPr>
            <w:tcW w:w="704" w:type="dxa"/>
          </w:tcPr>
          <w:p w:rsidR="00BE3918" w:rsidRPr="00E40F73" w:rsidRDefault="00BE3918" w:rsidP="00411383">
            <w:pPr>
              <w:rPr>
                <w:rFonts w:ascii="Arial" w:hAnsi="Arial" w:cs="Arial"/>
                <w:b/>
              </w:rPr>
            </w:pPr>
            <w:r w:rsidRPr="00E40F73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276" w:type="dxa"/>
          </w:tcPr>
          <w:p w:rsidR="00BE3918" w:rsidRPr="00E40F73" w:rsidRDefault="00BE3918" w:rsidP="00411383">
            <w:pPr>
              <w:rPr>
                <w:rFonts w:ascii="Arial" w:hAnsi="Arial" w:cs="Arial"/>
                <w:b/>
              </w:rPr>
            </w:pPr>
            <w:r w:rsidRPr="00E40F73">
              <w:rPr>
                <w:rFonts w:ascii="Arial" w:hAnsi="Arial" w:cs="Arial"/>
                <w:b/>
              </w:rPr>
              <w:t>Остаток</w:t>
            </w:r>
          </w:p>
        </w:tc>
        <w:tc>
          <w:tcPr>
            <w:tcW w:w="7365" w:type="dxa"/>
          </w:tcPr>
          <w:p w:rsidR="00BE3918" w:rsidRPr="00E40F73" w:rsidRDefault="00BE3918" w:rsidP="00411383">
            <w:pPr>
              <w:rPr>
                <w:rFonts w:ascii="Arial" w:hAnsi="Arial" w:cs="Arial"/>
                <w:b/>
              </w:rPr>
            </w:pPr>
            <w:r w:rsidRPr="00E40F73">
              <w:rPr>
                <w:rFonts w:ascii="Arial" w:hAnsi="Arial" w:cs="Arial"/>
                <w:b/>
              </w:rPr>
              <w:t>Критерии</w:t>
            </w:r>
          </w:p>
        </w:tc>
      </w:tr>
      <w:tr w:rsidR="00DB0107" w:rsidRPr="00E40F73" w:rsidTr="00DB0107">
        <w:tc>
          <w:tcPr>
            <w:tcW w:w="704" w:type="dxa"/>
          </w:tcPr>
          <w:p w:rsidR="00DB0107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6" w:type="dxa"/>
          </w:tcPr>
          <w:p w:rsidR="00DB0107" w:rsidRPr="00E40F73" w:rsidRDefault="00DB0107" w:rsidP="00411383">
            <w:pPr>
              <w:rPr>
                <w:rFonts w:ascii="Arial" w:hAnsi="Arial" w:cs="Arial"/>
              </w:rPr>
            </w:pPr>
            <w:r w:rsidRPr="00E40F73">
              <w:rPr>
                <w:rFonts w:ascii="Arial" w:hAnsi="Arial" w:cs="Arial"/>
              </w:rPr>
              <w:t xml:space="preserve">245 </w:t>
            </w:r>
            <w:r w:rsidRPr="00E40F73">
              <w:rPr>
                <w:rFonts w:ascii="Arial" w:hAnsi="Arial" w:cs="Arial"/>
                <w:lang w:val="en-US"/>
              </w:rPr>
              <w:t>GLY</w:t>
            </w:r>
          </w:p>
        </w:tc>
        <w:tc>
          <w:tcPr>
            <w:tcW w:w="7365" w:type="dxa"/>
            <w:vMerge w:val="restart"/>
            <w:vAlign w:val="center"/>
          </w:tcPr>
          <w:p w:rsidR="00DB0107" w:rsidRPr="00E40F73" w:rsidRDefault="00A82201" w:rsidP="00DB01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запрещенной области на карте</w:t>
            </w:r>
            <w:r w:rsidR="00DB0107">
              <w:rPr>
                <w:rFonts w:ascii="Arial" w:hAnsi="Arial" w:cs="Arial"/>
              </w:rPr>
              <w:t xml:space="preserve"> </w:t>
            </w:r>
            <w:proofErr w:type="spellStart"/>
            <w:r w:rsidR="00DB0107">
              <w:rPr>
                <w:rFonts w:ascii="Arial" w:hAnsi="Arial" w:cs="Arial"/>
              </w:rPr>
              <w:t>Рамачандрана</w:t>
            </w:r>
            <w:proofErr w:type="spellEnd"/>
          </w:p>
        </w:tc>
      </w:tr>
      <w:tr w:rsidR="00DB0107" w:rsidRPr="00E40F73" w:rsidTr="00BE3918">
        <w:tc>
          <w:tcPr>
            <w:tcW w:w="704" w:type="dxa"/>
          </w:tcPr>
          <w:p w:rsidR="00DB0107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76" w:type="dxa"/>
          </w:tcPr>
          <w:p w:rsidR="00DB0107" w:rsidRPr="00E40F73" w:rsidRDefault="00DB0107" w:rsidP="00411383">
            <w:pPr>
              <w:rPr>
                <w:rFonts w:ascii="Arial" w:hAnsi="Arial" w:cs="Arial"/>
                <w:lang w:val="en-US"/>
              </w:rPr>
            </w:pPr>
            <w:r w:rsidRPr="00E40F73">
              <w:rPr>
                <w:rFonts w:ascii="Arial" w:hAnsi="Arial" w:cs="Arial"/>
                <w:lang w:val="en-US"/>
              </w:rPr>
              <w:t>246 ALA</w:t>
            </w:r>
          </w:p>
        </w:tc>
        <w:tc>
          <w:tcPr>
            <w:tcW w:w="7365" w:type="dxa"/>
            <w:vMerge/>
          </w:tcPr>
          <w:p w:rsidR="00DB0107" w:rsidRPr="00E40F73" w:rsidRDefault="00DB0107" w:rsidP="00411383">
            <w:pPr>
              <w:rPr>
                <w:rFonts w:ascii="Arial" w:hAnsi="Arial" w:cs="Arial"/>
                <w:b/>
              </w:rPr>
            </w:pPr>
          </w:p>
        </w:tc>
      </w:tr>
      <w:tr w:rsidR="00DB0107" w:rsidRPr="00E40F73" w:rsidTr="00BE3918">
        <w:tc>
          <w:tcPr>
            <w:tcW w:w="704" w:type="dxa"/>
          </w:tcPr>
          <w:p w:rsidR="00DB0107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76" w:type="dxa"/>
          </w:tcPr>
          <w:p w:rsidR="00DB0107" w:rsidRPr="00E40F73" w:rsidRDefault="00DB0107" w:rsidP="00411383">
            <w:pPr>
              <w:rPr>
                <w:rFonts w:ascii="Arial" w:hAnsi="Arial" w:cs="Arial"/>
                <w:b/>
              </w:rPr>
            </w:pPr>
            <w:r w:rsidRPr="00E40F73">
              <w:rPr>
                <w:rFonts w:ascii="Arial" w:hAnsi="Arial" w:cs="Arial"/>
                <w:lang w:val="en-US"/>
              </w:rPr>
              <w:t>277 LYS</w:t>
            </w:r>
          </w:p>
        </w:tc>
        <w:tc>
          <w:tcPr>
            <w:tcW w:w="7365" w:type="dxa"/>
            <w:vMerge/>
          </w:tcPr>
          <w:p w:rsidR="00DB0107" w:rsidRPr="00E40F73" w:rsidRDefault="00DB0107" w:rsidP="00411383">
            <w:pPr>
              <w:rPr>
                <w:rFonts w:ascii="Arial" w:hAnsi="Arial" w:cs="Arial"/>
                <w:b/>
              </w:rPr>
            </w:pPr>
          </w:p>
        </w:tc>
      </w:tr>
      <w:tr w:rsidR="00DB0107" w:rsidRPr="00E40F73" w:rsidTr="00BE3918">
        <w:tc>
          <w:tcPr>
            <w:tcW w:w="704" w:type="dxa"/>
          </w:tcPr>
          <w:p w:rsidR="00DB0107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276" w:type="dxa"/>
          </w:tcPr>
          <w:p w:rsidR="00DB0107" w:rsidRPr="00E40F73" w:rsidRDefault="00DB0107" w:rsidP="00411383">
            <w:pPr>
              <w:rPr>
                <w:rFonts w:ascii="Arial" w:hAnsi="Arial" w:cs="Arial"/>
                <w:b/>
              </w:rPr>
            </w:pPr>
            <w:r w:rsidRPr="00E40F73">
              <w:rPr>
                <w:rFonts w:ascii="Arial" w:hAnsi="Arial" w:cs="Arial"/>
                <w:lang w:val="en-US"/>
              </w:rPr>
              <w:t>320 GLU</w:t>
            </w:r>
          </w:p>
        </w:tc>
        <w:tc>
          <w:tcPr>
            <w:tcW w:w="7365" w:type="dxa"/>
            <w:vMerge/>
          </w:tcPr>
          <w:p w:rsidR="00DB0107" w:rsidRPr="00E40F73" w:rsidRDefault="00DB0107" w:rsidP="00411383">
            <w:pPr>
              <w:rPr>
                <w:rFonts w:ascii="Arial" w:hAnsi="Arial" w:cs="Arial"/>
                <w:b/>
              </w:rPr>
            </w:pPr>
          </w:p>
        </w:tc>
      </w:tr>
      <w:tr w:rsidR="00BE3918" w:rsidRPr="00E40F73" w:rsidTr="00BE3918">
        <w:tc>
          <w:tcPr>
            <w:tcW w:w="704" w:type="dxa"/>
          </w:tcPr>
          <w:p w:rsidR="00BE3918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276" w:type="dxa"/>
          </w:tcPr>
          <w:p w:rsidR="00BE3918" w:rsidRPr="00DB0107" w:rsidRDefault="00DB0107" w:rsidP="0041138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270 </w:t>
            </w:r>
            <w:r>
              <w:rPr>
                <w:rFonts w:ascii="Arial" w:hAnsi="Arial" w:cs="Arial"/>
                <w:lang w:val="en-US"/>
              </w:rPr>
              <w:t>GLU</w:t>
            </w:r>
          </w:p>
        </w:tc>
        <w:tc>
          <w:tcPr>
            <w:tcW w:w="7365" w:type="dxa"/>
          </w:tcPr>
          <w:p w:rsidR="00BE3918" w:rsidRPr="00DB0107" w:rsidRDefault="00DB0107" w:rsidP="00411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Странная геометрия остова (длина связей, углы)</w:t>
            </w:r>
          </w:p>
        </w:tc>
      </w:tr>
      <w:tr w:rsidR="00BE3918" w:rsidRPr="00E40F73" w:rsidTr="00BE3918">
        <w:tc>
          <w:tcPr>
            <w:tcW w:w="704" w:type="dxa"/>
          </w:tcPr>
          <w:p w:rsidR="00BE3918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6-7</w:t>
            </w:r>
          </w:p>
        </w:tc>
        <w:tc>
          <w:tcPr>
            <w:tcW w:w="1276" w:type="dxa"/>
          </w:tcPr>
          <w:p w:rsidR="00BE3918" w:rsidRPr="00DB0107" w:rsidRDefault="00DB0107" w:rsidP="0041138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185 TYR + 186 PRO</w:t>
            </w:r>
          </w:p>
        </w:tc>
        <w:tc>
          <w:tcPr>
            <w:tcW w:w="7365" w:type="dxa"/>
          </w:tcPr>
          <w:p w:rsidR="00BE3918" w:rsidRPr="003643F6" w:rsidRDefault="003643F6" w:rsidP="00411383">
            <w:pPr>
              <w:rPr>
                <w:rFonts w:ascii="Arial" w:hAnsi="Arial" w:cs="Arial"/>
              </w:rPr>
            </w:pPr>
            <w:r w:rsidRPr="003643F6">
              <w:rPr>
                <w:rFonts w:ascii="Arial" w:hAnsi="Arial" w:cs="Arial"/>
              </w:rPr>
              <w:t>С</w:t>
            </w:r>
            <w:r w:rsidR="00A82201">
              <w:rPr>
                <w:rFonts w:ascii="Arial" w:hAnsi="Arial" w:cs="Arial"/>
              </w:rPr>
              <w:t>транное окружение</w:t>
            </w:r>
            <w:r>
              <w:rPr>
                <w:rFonts w:ascii="Arial" w:hAnsi="Arial" w:cs="Arial"/>
              </w:rPr>
              <w:t>, плохой угол ω</w:t>
            </w:r>
          </w:p>
        </w:tc>
      </w:tr>
      <w:tr w:rsidR="00BE3918" w:rsidRPr="00E40F73" w:rsidTr="00BE3918">
        <w:tc>
          <w:tcPr>
            <w:tcW w:w="704" w:type="dxa"/>
          </w:tcPr>
          <w:p w:rsidR="00BE3918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276" w:type="dxa"/>
          </w:tcPr>
          <w:p w:rsidR="00BE3918" w:rsidRPr="003643F6" w:rsidRDefault="00DB0107" w:rsidP="00411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125 </w:t>
            </w:r>
            <w:r>
              <w:rPr>
                <w:rFonts w:ascii="Arial" w:hAnsi="Arial" w:cs="Arial"/>
                <w:lang w:val="en-US"/>
              </w:rPr>
              <w:t>ALA</w:t>
            </w:r>
          </w:p>
        </w:tc>
        <w:tc>
          <w:tcPr>
            <w:tcW w:w="7365" w:type="dxa"/>
          </w:tcPr>
          <w:p w:rsidR="00BE3918" w:rsidRPr="00DB0107" w:rsidRDefault="00D107DB" w:rsidP="00D107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Находится не в</w:t>
            </w:r>
            <w:r w:rsidR="00DB0107">
              <w:rPr>
                <w:rFonts w:ascii="Arial" w:hAnsi="Arial" w:cs="Arial"/>
              </w:rPr>
              <w:t xml:space="preserve"> предпочитаемой зоне </w:t>
            </w:r>
            <w:r>
              <w:rPr>
                <w:rFonts w:ascii="Arial" w:hAnsi="Arial" w:cs="Arial"/>
              </w:rPr>
              <w:t>на карте</w:t>
            </w:r>
            <w:r w:rsidR="00DB0107">
              <w:rPr>
                <w:rFonts w:ascii="Arial" w:hAnsi="Arial" w:cs="Arial"/>
              </w:rPr>
              <w:t xml:space="preserve"> </w:t>
            </w:r>
            <w:proofErr w:type="spellStart"/>
            <w:r w:rsidR="00DB0107">
              <w:rPr>
                <w:rFonts w:ascii="Arial" w:hAnsi="Arial" w:cs="Arial"/>
              </w:rPr>
              <w:t>Рамачандрана</w:t>
            </w:r>
            <w:proofErr w:type="spellEnd"/>
            <w:r w:rsidR="00DB0107">
              <w:rPr>
                <w:rFonts w:ascii="Arial" w:hAnsi="Arial" w:cs="Arial"/>
              </w:rPr>
              <w:t>, азот не образует пептидной связи</w:t>
            </w:r>
          </w:p>
        </w:tc>
      </w:tr>
      <w:tr w:rsidR="00963402" w:rsidRPr="00E40F73" w:rsidTr="00BE3918">
        <w:tc>
          <w:tcPr>
            <w:tcW w:w="704" w:type="dxa"/>
          </w:tcPr>
          <w:p w:rsidR="00963402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276" w:type="dxa"/>
          </w:tcPr>
          <w:p w:rsidR="00963402" w:rsidRPr="003643F6" w:rsidRDefault="00913638" w:rsidP="00411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296 </w:t>
            </w:r>
            <w:r w:rsidR="00A82201">
              <w:rPr>
                <w:rFonts w:ascii="Arial" w:hAnsi="Arial" w:cs="Arial"/>
                <w:lang w:val="en-US"/>
              </w:rPr>
              <w:t>GLY</w:t>
            </w:r>
          </w:p>
        </w:tc>
        <w:tc>
          <w:tcPr>
            <w:tcW w:w="7365" w:type="dxa"/>
          </w:tcPr>
          <w:p w:rsidR="00963402" w:rsidRPr="003643F6" w:rsidRDefault="00913638" w:rsidP="00411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Z</w:t>
            </w:r>
            <w:r w:rsidR="00A82201">
              <w:rPr>
                <w:rFonts w:ascii="Arial" w:hAnsi="Arial" w:cs="Arial"/>
                <w:vertAlign w:val="subscript"/>
                <w:lang w:val="en-US"/>
              </w:rPr>
              <w:t>RSR</w:t>
            </w:r>
            <w:r w:rsidRPr="003643F6">
              <w:rPr>
                <w:rFonts w:ascii="Arial" w:hAnsi="Arial" w:cs="Arial"/>
              </w:rPr>
              <w:t>&gt;5</w:t>
            </w:r>
          </w:p>
        </w:tc>
      </w:tr>
      <w:tr w:rsidR="00913638" w:rsidRPr="00E40F73" w:rsidTr="00BE3918">
        <w:tc>
          <w:tcPr>
            <w:tcW w:w="704" w:type="dxa"/>
          </w:tcPr>
          <w:p w:rsidR="00913638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</w:tcPr>
          <w:p w:rsidR="00913638" w:rsidRPr="00913638" w:rsidRDefault="00913638" w:rsidP="00411383">
            <w:pPr>
              <w:rPr>
                <w:rFonts w:ascii="Arial" w:hAnsi="Arial" w:cs="Arial"/>
                <w:lang w:val="en-US"/>
              </w:rPr>
            </w:pPr>
            <w:r w:rsidRPr="003643F6"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  <w:lang w:val="en-US"/>
              </w:rPr>
              <w:t>4 ILE</w:t>
            </w:r>
          </w:p>
        </w:tc>
        <w:tc>
          <w:tcPr>
            <w:tcW w:w="7365" w:type="dxa"/>
          </w:tcPr>
          <w:p w:rsidR="00913638" w:rsidRDefault="00A82201" w:rsidP="0041138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Z</w:t>
            </w:r>
            <w:r>
              <w:rPr>
                <w:rFonts w:ascii="Arial" w:hAnsi="Arial" w:cs="Arial"/>
                <w:vertAlign w:val="subscript"/>
                <w:lang w:val="en-US"/>
              </w:rPr>
              <w:t>RSR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="00913638"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913638" w:rsidRPr="00E40F73" w:rsidTr="00BE3918">
        <w:tc>
          <w:tcPr>
            <w:tcW w:w="704" w:type="dxa"/>
          </w:tcPr>
          <w:p w:rsidR="00913638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276" w:type="dxa"/>
          </w:tcPr>
          <w:p w:rsidR="00913638" w:rsidRDefault="00913638" w:rsidP="0041138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301 </w:t>
            </w:r>
            <w:r w:rsidR="00A82201">
              <w:rPr>
                <w:rFonts w:ascii="Arial" w:hAnsi="Arial" w:cs="Arial"/>
                <w:lang w:val="en-US"/>
              </w:rPr>
              <w:t>PHE</w:t>
            </w:r>
          </w:p>
        </w:tc>
        <w:tc>
          <w:tcPr>
            <w:tcW w:w="7365" w:type="dxa"/>
          </w:tcPr>
          <w:p w:rsidR="00913638" w:rsidRDefault="00A82201" w:rsidP="0041138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Z</w:t>
            </w:r>
            <w:r>
              <w:rPr>
                <w:rFonts w:ascii="Arial" w:hAnsi="Arial" w:cs="Arial"/>
                <w:vertAlign w:val="subscript"/>
                <w:lang w:val="en-US"/>
              </w:rPr>
              <w:t>RSR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="00913638"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913638" w:rsidRPr="00E40F73" w:rsidTr="00BE3918">
        <w:tc>
          <w:tcPr>
            <w:tcW w:w="704" w:type="dxa"/>
          </w:tcPr>
          <w:p w:rsidR="00913638" w:rsidRPr="00E40F73" w:rsidRDefault="00A82201" w:rsidP="004113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1276" w:type="dxa"/>
          </w:tcPr>
          <w:p w:rsidR="00913638" w:rsidRDefault="00A82201" w:rsidP="0041138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247 ASP</w:t>
            </w:r>
          </w:p>
        </w:tc>
        <w:tc>
          <w:tcPr>
            <w:tcW w:w="7365" w:type="dxa"/>
          </w:tcPr>
          <w:p w:rsidR="00913638" w:rsidRPr="00A82201" w:rsidRDefault="00A82201" w:rsidP="004113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Плохой угол ω, высокий В-фактор</w:t>
            </w:r>
          </w:p>
        </w:tc>
      </w:tr>
    </w:tbl>
    <w:p w:rsidR="00D107DB" w:rsidRDefault="00D107DB" w:rsidP="00EE18DB">
      <w:pPr>
        <w:rPr>
          <w:rFonts w:ascii="Arial" w:hAnsi="Arial" w:cs="Arial"/>
        </w:rPr>
      </w:pPr>
    </w:p>
    <w:p w:rsidR="00D107DB" w:rsidRDefault="00D107DB" w:rsidP="00D107DB">
      <w:pPr>
        <w:pStyle w:val="Heading2"/>
        <w:ind w:left="284" w:hanging="284"/>
      </w:pPr>
      <w:bookmarkStart w:id="13" w:name="_Toc404971699"/>
      <w:r>
        <w:t>Детальный анализ 5 маргинальных остатков</w:t>
      </w:r>
      <w:bookmarkEnd w:id="13"/>
    </w:p>
    <w:p w:rsidR="00D107DB" w:rsidRDefault="00D107DB" w:rsidP="00D107DB">
      <w:pPr>
        <w:pStyle w:val="Heading3"/>
      </w:pPr>
      <w:bookmarkStart w:id="14" w:name="_Toc404971700"/>
      <w:r>
        <w:t>Глицин-245</w:t>
      </w:r>
      <w:r w:rsidR="00EF48B3" w:rsidRPr="00EF48B3">
        <w:t xml:space="preserve"> </w:t>
      </w:r>
      <w:r w:rsidR="00EF48B3">
        <w:t>и аланин-246</w:t>
      </w:r>
      <w:r>
        <w:t>, маргинал</w:t>
      </w:r>
      <w:r w:rsidR="00EF48B3">
        <w:t>ы</w:t>
      </w:r>
      <w:r>
        <w:t xml:space="preserve"> по карте </w:t>
      </w:r>
      <w:proofErr w:type="spellStart"/>
      <w:r>
        <w:t>Рамачандрана</w:t>
      </w:r>
      <w:bookmarkEnd w:id="14"/>
      <w:proofErr w:type="spellEnd"/>
    </w:p>
    <w:p w:rsidR="00EF48B3" w:rsidRPr="0076779B" w:rsidRDefault="00D107DB" w:rsidP="00D107DB">
      <w:pPr>
        <w:rPr>
          <w:rFonts w:ascii="Arial" w:hAnsi="Arial" w:cs="Arial"/>
        </w:rPr>
      </w:pPr>
      <w:r w:rsidRPr="00D107DB">
        <w:rPr>
          <w:rFonts w:ascii="Arial" w:hAnsi="Arial" w:cs="Arial"/>
        </w:rPr>
        <w:t xml:space="preserve">Как показал анализ, глицин-245 </w:t>
      </w:r>
      <w:r w:rsidR="00EF48B3">
        <w:rPr>
          <w:rFonts w:ascii="Arial" w:hAnsi="Arial" w:cs="Arial"/>
        </w:rPr>
        <w:t xml:space="preserve">и аланин-246 </w:t>
      </w:r>
      <w:r w:rsidRPr="00D107DB">
        <w:rPr>
          <w:rFonts w:ascii="Arial" w:hAnsi="Arial" w:cs="Arial"/>
        </w:rPr>
        <w:t>поп</w:t>
      </w:r>
      <w:r w:rsidR="00EF48B3">
        <w:rPr>
          <w:rFonts w:ascii="Arial" w:hAnsi="Arial" w:cs="Arial"/>
        </w:rPr>
        <w:t>адаю</w:t>
      </w:r>
      <w:r w:rsidRPr="00D107DB">
        <w:rPr>
          <w:rFonts w:ascii="Arial" w:hAnsi="Arial" w:cs="Arial"/>
        </w:rPr>
        <w:t xml:space="preserve">т в запрещенную область на карте </w:t>
      </w:r>
      <w:proofErr w:type="spellStart"/>
      <w:r w:rsidRPr="00D107DB">
        <w:rPr>
          <w:rFonts w:ascii="Arial" w:hAnsi="Arial" w:cs="Arial"/>
        </w:rPr>
        <w:t>Рамачандрана</w:t>
      </w:r>
      <w:proofErr w:type="spellEnd"/>
      <w:r w:rsidRPr="00D107DB">
        <w:rPr>
          <w:rFonts w:ascii="Arial" w:hAnsi="Arial" w:cs="Arial"/>
        </w:rPr>
        <w:t xml:space="preserve"> </w:t>
      </w:r>
      <w:r w:rsidRPr="00E40F73">
        <w:rPr>
          <w:rFonts w:ascii="Arial" w:hAnsi="Arial" w:cs="Arial"/>
        </w:rPr>
        <w:t>(φ =-58.0, ψ = 97.8</w:t>
      </w:r>
      <w:r w:rsidR="00EF48B3">
        <w:rPr>
          <w:rFonts w:ascii="Arial" w:hAnsi="Arial" w:cs="Arial"/>
        </w:rPr>
        <w:t xml:space="preserve">; </w:t>
      </w:r>
      <w:r w:rsidR="00EF48B3" w:rsidRPr="00E40F73">
        <w:rPr>
          <w:rFonts w:ascii="Arial" w:hAnsi="Arial" w:cs="Arial"/>
          <w:noProof/>
          <w:lang w:eastAsia="ru-RU"/>
        </w:rPr>
        <w:t>φ</w:t>
      </w:r>
      <w:r w:rsidR="00EF48B3" w:rsidRPr="00E40F73">
        <w:rPr>
          <w:rFonts w:ascii="Arial" w:hAnsi="Arial" w:cs="Arial"/>
        </w:rPr>
        <w:t xml:space="preserve"> = -58.1, </w:t>
      </w:r>
      <w:r w:rsidR="00EF48B3" w:rsidRPr="00E40F73">
        <w:rPr>
          <w:rFonts w:ascii="Arial" w:hAnsi="Arial" w:cs="Arial"/>
          <w:noProof/>
          <w:lang w:eastAsia="ru-RU"/>
        </w:rPr>
        <w:t>ψ</w:t>
      </w:r>
      <w:r w:rsidR="00EF48B3" w:rsidRPr="00E40F73">
        <w:rPr>
          <w:rFonts w:ascii="Arial" w:hAnsi="Arial" w:cs="Arial"/>
        </w:rPr>
        <w:t xml:space="preserve"> = -</w:t>
      </w:r>
      <w:proofErr w:type="gramStart"/>
      <w:r w:rsidR="00EF48B3" w:rsidRPr="00E40F73">
        <w:rPr>
          <w:rFonts w:ascii="Arial" w:hAnsi="Arial" w:cs="Arial"/>
        </w:rPr>
        <w:t>83.3</w:t>
      </w:r>
      <w:r w:rsidR="00EF48B3">
        <w:rPr>
          <w:rFonts w:ascii="Arial" w:hAnsi="Arial" w:cs="Arial"/>
        </w:rPr>
        <w:t xml:space="preserve"> </w:t>
      </w:r>
      <w:r w:rsidRPr="00E40F73"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t>. Э</w:t>
      </w:r>
      <w:r w:rsidR="00EF48B3">
        <w:rPr>
          <w:rFonts w:ascii="Arial" w:hAnsi="Arial" w:cs="Arial"/>
        </w:rPr>
        <w:t>ти</w:t>
      </w:r>
      <w:r>
        <w:rPr>
          <w:rFonts w:ascii="Arial" w:hAnsi="Arial" w:cs="Arial"/>
        </w:rPr>
        <w:t xml:space="preserve"> о</w:t>
      </w:r>
      <w:r w:rsidR="00EF48B3">
        <w:rPr>
          <w:rFonts w:ascii="Arial" w:hAnsi="Arial" w:cs="Arial"/>
        </w:rPr>
        <w:t>статки находя</w:t>
      </w:r>
      <w:r>
        <w:rPr>
          <w:rFonts w:ascii="Arial" w:hAnsi="Arial" w:cs="Arial"/>
        </w:rPr>
        <w:t>тся на поверхности белка в участке без периодичной вторичной структуры (вариабельной петле).</w:t>
      </w:r>
      <w:r w:rsidR="00EF48B3">
        <w:rPr>
          <w:rFonts w:ascii="Arial" w:hAnsi="Arial" w:cs="Arial"/>
        </w:rPr>
        <w:t xml:space="preserve"> Так как это два остатка из запрещенной области, идущих подряд, можно предположить инверсию пептидной цепи.</w:t>
      </w:r>
      <w:r>
        <w:rPr>
          <w:rFonts w:ascii="Arial" w:hAnsi="Arial" w:cs="Arial"/>
        </w:rPr>
        <w:t xml:space="preserve"> </w:t>
      </w:r>
      <w:r w:rsidR="0076779B">
        <w:rPr>
          <w:rFonts w:ascii="Arial" w:hAnsi="Arial" w:cs="Arial"/>
        </w:rPr>
        <w:t xml:space="preserve">На </w:t>
      </w:r>
      <w:r w:rsidR="0076779B">
        <w:rPr>
          <w:rFonts w:ascii="Arial" w:hAnsi="Arial" w:cs="Arial"/>
        </w:rPr>
        <w:fldChar w:fldCharType="begin"/>
      </w:r>
      <w:r w:rsidR="0076779B">
        <w:rPr>
          <w:rFonts w:ascii="Arial" w:hAnsi="Arial" w:cs="Arial"/>
        </w:rPr>
        <w:instrText xml:space="preserve"> REF _Ref404731237 \h </w:instrText>
      </w:r>
      <w:r w:rsidR="0076779B">
        <w:rPr>
          <w:rFonts w:ascii="Arial" w:hAnsi="Arial" w:cs="Arial"/>
        </w:rPr>
      </w:r>
      <w:r w:rsidR="0076779B">
        <w:rPr>
          <w:rFonts w:ascii="Arial" w:hAnsi="Arial" w:cs="Arial"/>
        </w:rPr>
        <w:fldChar w:fldCharType="separate"/>
      </w:r>
      <w:r w:rsidR="0076779B">
        <w:t xml:space="preserve">Рисунок </w:t>
      </w:r>
      <w:r w:rsidR="0076779B">
        <w:rPr>
          <w:noProof/>
        </w:rPr>
        <w:t>3</w:t>
      </w:r>
      <w:r w:rsidR="0076779B">
        <w:rPr>
          <w:rFonts w:ascii="Arial" w:hAnsi="Arial" w:cs="Arial"/>
        </w:rPr>
        <w:fldChar w:fldCharType="end"/>
      </w:r>
      <w:r w:rsidR="0076779B">
        <w:rPr>
          <w:rFonts w:ascii="Arial" w:hAnsi="Arial" w:cs="Arial"/>
        </w:rPr>
        <w:t xml:space="preserve"> изображены два остатка и срез электронной плотности на уровне 1.5σ. Видно, что электронная плотность плохо описывает остаток глицина, поэтому, вероятно, действительно нужно провести инверсию пептидной цепи вокруг пептидной связи на 180°. Помимо нахождения в запрещенной области карты </w:t>
      </w:r>
      <w:proofErr w:type="spellStart"/>
      <w:r w:rsidR="0076779B">
        <w:rPr>
          <w:rFonts w:ascii="Arial" w:hAnsi="Arial" w:cs="Arial"/>
        </w:rPr>
        <w:t>Рамачандрана</w:t>
      </w:r>
      <w:proofErr w:type="spellEnd"/>
      <w:r w:rsidR="0076779B">
        <w:rPr>
          <w:rFonts w:ascii="Arial" w:hAnsi="Arial" w:cs="Arial"/>
        </w:rPr>
        <w:t xml:space="preserve">, остаток глицина-245 также попадает в маргиналы по </w:t>
      </w:r>
      <w:proofErr w:type="spellStart"/>
      <w:r w:rsidR="0076779B">
        <w:rPr>
          <w:rFonts w:ascii="Arial" w:hAnsi="Arial" w:cs="Arial"/>
          <w:lang w:val="en-US"/>
        </w:rPr>
        <w:t>Z</w:t>
      </w:r>
      <w:r w:rsidR="0076779B">
        <w:rPr>
          <w:rFonts w:ascii="Arial" w:hAnsi="Arial" w:cs="Arial"/>
          <w:vertAlign w:val="subscript"/>
          <w:lang w:val="en-US"/>
        </w:rPr>
        <w:t>score</w:t>
      </w:r>
      <w:proofErr w:type="spellEnd"/>
      <w:r w:rsidR="0076779B" w:rsidRPr="0076779B">
        <w:rPr>
          <w:rFonts w:ascii="Arial" w:hAnsi="Arial" w:cs="Arial"/>
        </w:rPr>
        <w:t>=2.7</w:t>
      </w:r>
      <w:r w:rsidR="0076779B">
        <w:rPr>
          <w:rFonts w:ascii="Arial" w:hAnsi="Arial" w:cs="Arial"/>
        </w:rPr>
        <w:t xml:space="preserve">5 (больше установленного порога 2). </w:t>
      </w:r>
    </w:p>
    <w:p w:rsidR="00EF48B3" w:rsidRDefault="001638B2" w:rsidP="001638B2">
      <w:pPr>
        <w:jc w:val="center"/>
        <w:rPr>
          <w:rFonts w:ascii="Arial" w:hAnsi="Arial" w:cs="Arial"/>
        </w:rPr>
      </w:pPr>
      <w:r w:rsidRPr="0076779B">
        <w:rPr>
          <w:noProof/>
          <w:lang w:eastAsia="ru-RU"/>
        </w:rPr>
        <w:drawing>
          <wp:inline distT="0" distB="0" distL="0" distR="0" wp14:anchorId="2BC1B135" wp14:editId="40B7F926">
            <wp:extent cx="3352800" cy="2393215"/>
            <wp:effectExtent l="19050" t="19050" r="19050" b="26670"/>
            <wp:docPr id="6" name="Picture 6" descr="C:\Users\Marina\Documents\gly_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ocuments\gly_a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400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48B3" w:rsidRPr="001638B2" w:rsidRDefault="001638B2" w:rsidP="001638B2">
      <w:pPr>
        <w:pStyle w:val="Caption"/>
        <w:rPr>
          <w:b/>
          <w:i w:val="0"/>
          <w:sz w:val="20"/>
        </w:rPr>
      </w:pPr>
      <w:bookmarkStart w:id="15" w:name="_Ref404731237"/>
      <w:r w:rsidRPr="001638B2">
        <w:rPr>
          <w:b/>
          <w:i w:val="0"/>
          <w:sz w:val="20"/>
        </w:rPr>
        <w:t xml:space="preserve">Рисунок </w:t>
      </w:r>
      <w:r w:rsidRPr="001638B2">
        <w:rPr>
          <w:b/>
          <w:i w:val="0"/>
          <w:sz w:val="20"/>
        </w:rPr>
        <w:fldChar w:fldCharType="begin"/>
      </w:r>
      <w:r w:rsidRPr="001638B2">
        <w:rPr>
          <w:b/>
          <w:i w:val="0"/>
          <w:sz w:val="20"/>
        </w:rPr>
        <w:instrText xml:space="preserve"> SEQ Рисунок \* ARABIC </w:instrText>
      </w:r>
      <w:r w:rsidRPr="001638B2">
        <w:rPr>
          <w:b/>
          <w:i w:val="0"/>
          <w:sz w:val="20"/>
        </w:rPr>
        <w:fldChar w:fldCharType="separate"/>
      </w:r>
      <w:r w:rsidRPr="001638B2">
        <w:rPr>
          <w:b/>
          <w:i w:val="0"/>
          <w:noProof/>
          <w:sz w:val="20"/>
        </w:rPr>
        <w:t>3</w:t>
      </w:r>
      <w:r w:rsidRPr="001638B2">
        <w:rPr>
          <w:b/>
          <w:i w:val="0"/>
          <w:sz w:val="20"/>
        </w:rPr>
        <w:fldChar w:fldCharType="end"/>
      </w:r>
      <w:bookmarkEnd w:id="15"/>
      <w:r w:rsidRPr="001638B2">
        <w:rPr>
          <w:b/>
          <w:i w:val="0"/>
          <w:sz w:val="20"/>
        </w:rPr>
        <w:t xml:space="preserve"> Изображение глицина-245 и аланина-246. Черным показан срез электронной плотности на уровне 1,5 σ</w:t>
      </w:r>
    </w:p>
    <w:p w:rsidR="0076779B" w:rsidRDefault="0076779B" w:rsidP="00AB5830">
      <w:pPr>
        <w:pStyle w:val="Heading3"/>
      </w:pPr>
      <w:bookmarkStart w:id="16" w:name="_Toc404971701"/>
      <w:r>
        <w:lastRenderedPageBreak/>
        <w:t>Аспартат-247, маргинал по плохому углу ω и большому В-фактору.</w:t>
      </w:r>
      <w:bookmarkEnd w:id="16"/>
      <w:r>
        <w:t xml:space="preserve"> </w:t>
      </w:r>
    </w:p>
    <w:p w:rsidR="0076779B" w:rsidRDefault="0076779B" w:rsidP="0076779B">
      <w:r>
        <w:t xml:space="preserve">В белке </w:t>
      </w:r>
      <w:proofErr w:type="spellStart"/>
      <w:r>
        <w:rPr>
          <w:lang w:val="en-US"/>
        </w:rPr>
        <w:t>spsE</w:t>
      </w:r>
      <w:proofErr w:type="spellEnd"/>
      <w:r w:rsidRPr="0076779B">
        <w:t xml:space="preserve"> </w:t>
      </w:r>
      <w:r>
        <w:t xml:space="preserve">неизвестен активный сайт, поэтому опять обратилась к белку </w:t>
      </w:r>
      <w:proofErr w:type="spellStart"/>
      <w:r>
        <w:rPr>
          <w:lang w:val="en-US"/>
        </w:rPr>
        <w:t>NeuB</w:t>
      </w:r>
      <w:proofErr w:type="spellEnd"/>
      <w:r>
        <w:t>. В статье</w:t>
      </w:r>
      <w:r w:rsidR="001638B2">
        <w:t xml:space="preserve"> </w:t>
      </w:r>
      <w:r w:rsidR="001638B2">
        <w:fldChar w:fldCharType="begin">
          <w:fldData xml:space="preserve">PEVuZE5vdGU+PENpdGU+PEF1dGhvcj5HdW5hd2FuPC9BdXRob3I+PFllYXI+MjAwNTwvWWVhcj48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dHJ5PC9hYmJyLTE+PC9hbHQtcGVyaW9kaWNhbD48cGFnZXM+MzU1NS02MzwvcGFnZXM+PHZvbHVt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</w:fldData>
        </w:fldChar>
      </w:r>
      <w:r w:rsidR="001638B2">
        <w:instrText xml:space="preserve"> ADDIN EN.CITE </w:instrText>
      </w:r>
      <w:r w:rsidR="001638B2">
        <w:fldChar w:fldCharType="begin">
          <w:fldData xml:space="preserve">PEVuZE5vdGU+PENpdGU+PEF1dGhvcj5HdW5hd2FuPC9BdXRob3I+PFllYXI+MjAwNTwvWWVhcj48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dHJ5PC9hYmJyLTE+PC9hbHQtcGVyaW9kaWNhbD48cGFnZXM+MzU1NS02MzwvcGFnZXM+PHZvbHVt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</w:fldData>
        </w:fldChar>
      </w:r>
      <w:r w:rsidR="001638B2">
        <w:instrText xml:space="preserve"> ADDIN EN.CITE.DATA </w:instrText>
      </w:r>
      <w:r w:rsidR="001638B2">
        <w:fldChar w:fldCharType="end"/>
      </w:r>
      <w:r w:rsidR="001638B2">
        <w:fldChar w:fldCharType="separate"/>
      </w:r>
      <w:r w:rsidR="001638B2">
        <w:rPr>
          <w:noProof/>
        </w:rPr>
        <w:t>[</w:t>
      </w:r>
      <w:hyperlink w:anchor="_ENREF_2" w:tooltip="Gunawan, 2005 #1631" w:history="1">
        <w:r w:rsidR="001638B2">
          <w:rPr>
            <w:noProof/>
          </w:rPr>
          <w:t>2</w:t>
        </w:r>
      </w:hyperlink>
      <w:r w:rsidR="001638B2">
        <w:rPr>
          <w:noProof/>
        </w:rPr>
        <w:t>]</w:t>
      </w:r>
      <w:r w:rsidR="001638B2">
        <w:fldChar w:fldCharType="end"/>
      </w:r>
      <w:r>
        <w:t xml:space="preserve"> сказано, что есть три высоко-консервативных остатка в активном центре. В белке </w:t>
      </w:r>
      <w:proofErr w:type="spellStart"/>
      <w:r>
        <w:rPr>
          <w:lang w:val="en-US"/>
        </w:rPr>
        <w:t>spsE</w:t>
      </w:r>
      <w:proofErr w:type="spellEnd"/>
      <w:r w:rsidRPr="0076779B">
        <w:t xml:space="preserve"> </w:t>
      </w:r>
      <w:r>
        <w:t xml:space="preserve">эти остатки тоже есть, и находятся они в </w:t>
      </w:r>
      <w:proofErr w:type="spellStart"/>
      <w:r>
        <w:rPr>
          <w:lang w:val="en-US"/>
        </w:rPr>
        <w:t>NeuB</w:t>
      </w:r>
      <w:proofErr w:type="spellEnd"/>
      <w:r w:rsidRPr="0076779B">
        <w:t xml:space="preserve"> </w:t>
      </w:r>
      <w:r>
        <w:t>домене, и если предположить, что белки катализируют похожие реакции, то эти остатки находятся как раз в активном центре. Среди этих остатков – аспартат-247 (</w:t>
      </w:r>
      <w:r>
        <w:fldChar w:fldCharType="begin"/>
      </w:r>
      <w:r>
        <w:instrText xml:space="preserve"> REF _Ref404736433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 xml:space="preserve">).  Он попал в маргиналы из-за плохого угла </w:t>
      </w:r>
      <w:r>
        <w:rPr>
          <w:lang w:val="en-US"/>
        </w:rPr>
        <w:t>ω</w:t>
      </w:r>
      <w:r w:rsidRPr="0076779B">
        <w:t xml:space="preserve"> </w:t>
      </w:r>
      <w:r>
        <w:t>и большого В-фактора. На рисунке видно, что остаток достаточно хорошо описывается электронной плотностью на уровне срезки 2σ (что совсем не обыденность для белка в таком разрешении). Z</w:t>
      </w:r>
      <w:r>
        <w:rPr>
          <w:vertAlign w:val="subscript"/>
          <w:lang w:val="en-US"/>
        </w:rPr>
        <w:t>score</w:t>
      </w:r>
      <w:r w:rsidRPr="004455AB">
        <w:rPr>
          <w:vertAlign w:val="subscript"/>
        </w:rPr>
        <w:t xml:space="preserve"> </w:t>
      </w:r>
      <w:r>
        <w:t>у этого остатка – 0.71</w:t>
      </w:r>
      <w:r w:rsidR="004455AB">
        <w:t xml:space="preserve">, что не выходит за рамки порогов. В белке </w:t>
      </w:r>
      <w:proofErr w:type="spellStart"/>
      <w:r w:rsidR="004455AB">
        <w:rPr>
          <w:lang w:val="en-US"/>
        </w:rPr>
        <w:t>NeuB</w:t>
      </w:r>
      <w:proofErr w:type="spellEnd"/>
      <w:r w:rsidR="004455AB" w:rsidRPr="004455AB">
        <w:t xml:space="preserve"> </w:t>
      </w:r>
      <w:r w:rsidR="004455AB">
        <w:t xml:space="preserve">этот остаток образует водородную связь с восстановленной </w:t>
      </w:r>
      <w:r w:rsidR="004455AB">
        <w:rPr>
          <w:lang w:val="en-US"/>
        </w:rPr>
        <w:t>N</w:t>
      </w:r>
      <w:r w:rsidR="004455AB" w:rsidRPr="004455AB">
        <w:t>-</w:t>
      </w:r>
      <w:proofErr w:type="spellStart"/>
      <w:r w:rsidR="004455AB">
        <w:t>ацетилнейраминовой</w:t>
      </w:r>
      <w:proofErr w:type="spellEnd"/>
      <w:r w:rsidR="004455AB">
        <w:t xml:space="preserve"> кислотой. </w:t>
      </w:r>
    </w:p>
    <w:p w:rsidR="0076779B" w:rsidRPr="001638B2" w:rsidRDefault="004455AB" w:rsidP="00EE18DB">
      <w:r>
        <w:t xml:space="preserve">Этот остаток находится совсем рядом с двумя предыдущими рассмотренными маргиналами. И если принять гипотезу о том, что этот остаток необходим для ферментативной активности белка, то </w:t>
      </w:r>
      <w:proofErr w:type="gramStart"/>
      <w:r>
        <w:t>тогда</w:t>
      </w:r>
      <w:proofErr w:type="gramEnd"/>
      <w:r>
        <w:t xml:space="preserve"> и предыдущие маргиналы имеют такие торсионные углы, чтобы обеспечить белку нормальное функционирование. Эти остатки расположены на петле, находящейся над бета-бочонком, присущим всем белкам из </w:t>
      </w:r>
      <w:proofErr w:type="spellStart"/>
      <w:r>
        <w:t>суперсемейства</w:t>
      </w:r>
      <w:proofErr w:type="spellEnd"/>
      <w:r>
        <w:t xml:space="preserve"> </w:t>
      </w:r>
      <w:proofErr w:type="spellStart"/>
      <w:r>
        <w:t>альдолаз</w:t>
      </w:r>
      <w:proofErr w:type="spellEnd"/>
      <w:r>
        <w:t>.</w:t>
      </w:r>
      <w:r w:rsidR="001638B2">
        <w:t xml:space="preserve"> </w:t>
      </w:r>
    </w:p>
    <w:p w:rsidR="0076779B" w:rsidRDefault="0076779B" w:rsidP="001638B2">
      <w:pPr>
        <w:keepNext/>
        <w:jc w:val="center"/>
      </w:pPr>
      <w:r w:rsidRPr="0076779B">
        <w:rPr>
          <w:rFonts w:ascii="Arial" w:hAnsi="Arial" w:cs="Arial"/>
          <w:noProof/>
          <w:lang w:eastAsia="ru-RU"/>
        </w:rPr>
        <w:drawing>
          <wp:inline distT="0" distB="0" distL="0" distR="0" wp14:anchorId="5276FEA0" wp14:editId="3A131FA9">
            <wp:extent cx="3025775" cy="3025775"/>
            <wp:effectExtent l="19050" t="19050" r="22225" b="22225"/>
            <wp:docPr id="7" name="Picture 7" descr="C:\Users\Marina\Documents\asp24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cuments\asp247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025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779B" w:rsidRPr="001638B2" w:rsidRDefault="0076779B" w:rsidP="0076779B">
      <w:pPr>
        <w:pStyle w:val="Caption"/>
        <w:rPr>
          <w:rFonts w:ascii="Arial" w:hAnsi="Arial" w:cs="Arial"/>
          <w:b/>
          <w:i w:val="0"/>
          <w:sz w:val="20"/>
        </w:rPr>
      </w:pPr>
      <w:bookmarkStart w:id="17" w:name="_Ref404736433"/>
      <w:r w:rsidRPr="001638B2">
        <w:rPr>
          <w:b/>
          <w:i w:val="0"/>
          <w:sz w:val="20"/>
        </w:rPr>
        <w:t xml:space="preserve">Рисунок </w:t>
      </w:r>
      <w:r w:rsidRPr="001638B2">
        <w:rPr>
          <w:b/>
          <w:i w:val="0"/>
          <w:sz w:val="20"/>
        </w:rPr>
        <w:fldChar w:fldCharType="begin"/>
      </w:r>
      <w:r w:rsidRPr="001638B2">
        <w:rPr>
          <w:b/>
          <w:i w:val="0"/>
          <w:sz w:val="20"/>
        </w:rPr>
        <w:instrText xml:space="preserve"> SEQ Рисунок \* ARABIC </w:instrText>
      </w:r>
      <w:r w:rsidRPr="001638B2">
        <w:rPr>
          <w:b/>
          <w:i w:val="0"/>
          <w:sz w:val="20"/>
        </w:rPr>
        <w:fldChar w:fldCharType="separate"/>
      </w:r>
      <w:r w:rsidR="00AB5830" w:rsidRPr="001638B2">
        <w:rPr>
          <w:b/>
          <w:i w:val="0"/>
          <w:noProof/>
          <w:sz w:val="20"/>
        </w:rPr>
        <w:t>4</w:t>
      </w:r>
      <w:r w:rsidRPr="001638B2">
        <w:rPr>
          <w:b/>
          <w:i w:val="0"/>
          <w:sz w:val="20"/>
        </w:rPr>
        <w:fldChar w:fldCharType="end"/>
      </w:r>
      <w:bookmarkEnd w:id="17"/>
      <w:r w:rsidRPr="001638B2">
        <w:rPr>
          <w:b/>
          <w:i w:val="0"/>
          <w:sz w:val="20"/>
        </w:rPr>
        <w:t xml:space="preserve"> Изображение аспартата-247. Также показан срез электронной плотности с уровнем 2σ</w:t>
      </w:r>
    </w:p>
    <w:p w:rsidR="004455AB" w:rsidRDefault="004455AB" w:rsidP="003643F6">
      <w:pPr>
        <w:pStyle w:val="Heading3"/>
      </w:pPr>
      <w:bookmarkStart w:id="18" w:name="_Toc404971702"/>
      <w:r>
        <w:t>Тирозин-185, маргин</w:t>
      </w:r>
      <w:r w:rsidR="003643F6">
        <w:t>ал</w:t>
      </w:r>
      <w:r>
        <w:t xml:space="preserve"> по </w:t>
      </w:r>
      <w:r w:rsidR="003643F6">
        <w:t>плохому углу ω и странному окружению</w:t>
      </w:r>
      <w:bookmarkEnd w:id="18"/>
    </w:p>
    <w:p w:rsidR="004455AB" w:rsidRPr="003643F6" w:rsidRDefault="004455AB" w:rsidP="004455AB">
      <w:r>
        <w:t xml:space="preserve">Остаток тирозина-185 также указан в </w:t>
      </w:r>
      <w:proofErr w:type="spellStart"/>
      <w:r>
        <w:rPr>
          <w:lang w:val="en-US"/>
        </w:rPr>
        <w:t>NeuB</w:t>
      </w:r>
      <w:proofErr w:type="spellEnd"/>
      <w:r w:rsidRPr="004455AB">
        <w:t xml:space="preserve"> </w:t>
      </w:r>
      <w:r>
        <w:t xml:space="preserve">как каталитически активный. </w:t>
      </w:r>
      <w:r w:rsidR="003643F6">
        <w:t xml:space="preserve">На </w:t>
      </w:r>
      <w:r w:rsidR="003643F6">
        <w:fldChar w:fldCharType="begin"/>
      </w:r>
      <w:r w:rsidR="003643F6">
        <w:instrText xml:space="preserve"> REF _Ref404737994 \h </w:instrText>
      </w:r>
      <w:r w:rsidR="003643F6">
        <w:fldChar w:fldCharType="separate"/>
      </w:r>
      <w:r w:rsidR="003643F6">
        <w:t xml:space="preserve">Рисунок </w:t>
      </w:r>
      <w:r w:rsidR="003643F6">
        <w:rPr>
          <w:noProof/>
        </w:rPr>
        <w:t>5</w:t>
      </w:r>
      <w:r w:rsidR="003643F6">
        <w:fldChar w:fldCharType="end"/>
      </w:r>
      <w:r w:rsidR="003643F6">
        <w:t xml:space="preserve"> показаны сами остатки вместе с электронной плотностью уровня подрезки 2σ. Видим, что электронная плотность довольно неплохо описывает модель (особенно в контексте других аминокислотных остатков). Также на рисунке изображено взаимное расположение потенциальных каталитических остатков – аспарагина-247 и тирозина-185. В белке </w:t>
      </w:r>
      <w:proofErr w:type="spellStart"/>
      <w:r w:rsidR="003643F6">
        <w:rPr>
          <w:lang w:val="en-US"/>
        </w:rPr>
        <w:t>NeuB</w:t>
      </w:r>
      <w:proofErr w:type="spellEnd"/>
      <w:r w:rsidR="003643F6" w:rsidRPr="003643F6">
        <w:t xml:space="preserve"> </w:t>
      </w:r>
      <w:r w:rsidR="003643F6">
        <w:t xml:space="preserve">эти остатки координируют </w:t>
      </w:r>
      <w:proofErr w:type="spellStart"/>
      <w:r w:rsidR="003643F6">
        <w:t>восстановленую</w:t>
      </w:r>
      <w:proofErr w:type="spellEnd"/>
      <w:r w:rsidR="003643F6">
        <w:t xml:space="preserve"> </w:t>
      </w:r>
      <w:r w:rsidR="003643F6">
        <w:rPr>
          <w:lang w:val="en-US"/>
        </w:rPr>
        <w:t>N</w:t>
      </w:r>
      <w:r w:rsidR="003643F6" w:rsidRPr="003643F6">
        <w:t>-</w:t>
      </w:r>
      <w:proofErr w:type="spellStart"/>
      <w:r w:rsidR="003643F6">
        <w:t>ацетилнейраминовую</w:t>
      </w:r>
      <w:proofErr w:type="spellEnd"/>
      <w:r w:rsidR="003643F6">
        <w:t xml:space="preserve"> кислоту с образованием водородных связей</w:t>
      </w:r>
      <w:r w:rsidR="001638B2">
        <w:t xml:space="preserve"> </w:t>
      </w:r>
      <w:r w:rsidR="001638B2">
        <w:fldChar w:fldCharType="begin">
          <w:fldData xml:space="preserve">PEVuZE5vdGU+PENpdGU+PEF1dGhvcj5HdW5hd2FuPC9BdXRob3I+PFllYXI+MjAwNTwvWWVhcj48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dHJ5PC9hYmJyLTE+PC9hbHQtcGVyaW9kaWNhbD48cGFnZXM+MzU1NS02MzwvcGFnZXM+PHZvbHVt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</w:fldData>
        </w:fldChar>
      </w:r>
      <w:r w:rsidR="001638B2">
        <w:instrText xml:space="preserve"> ADDIN EN.CITE </w:instrText>
      </w:r>
      <w:r w:rsidR="001638B2">
        <w:fldChar w:fldCharType="begin">
          <w:fldData xml:space="preserve">PEVuZE5vdGU+PENpdGU+PEF1dGhvcj5HdW5hd2FuPC9BdXRob3I+PFllYXI+MjAwNTwvWWVhcj48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dHJ5PC9hYmJyLTE+PC9hbHQtcGVyaW9kaWNhbD48cGFnZXM+MzU1NS02MzwvcGFnZXM+PHZvbHVt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</w:fldData>
        </w:fldChar>
      </w:r>
      <w:r w:rsidR="001638B2">
        <w:instrText xml:space="preserve"> ADDIN EN.CITE.DATA </w:instrText>
      </w:r>
      <w:r w:rsidR="001638B2">
        <w:fldChar w:fldCharType="end"/>
      </w:r>
      <w:r w:rsidR="001638B2">
        <w:fldChar w:fldCharType="separate"/>
      </w:r>
      <w:r w:rsidR="001638B2">
        <w:rPr>
          <w:noProof/>
        </w:rPr>
        <w:t>[</w:t>
      </w:r>
      <w:hyperlink w:anchor="_ENREF_2" w:tooltip="Gunawan, 2005 #1631" w:history="1">
        <w:r w:rsidR="001638B2">
          <w:rPr>
            <w:noProof/>
          </w:rPr>
          <w:t>2</w:t>
        </w:r>
      </w:hyperlink>
      <w:r w:rsidR="001638B2">
        <w:rPr>
          <w:noProof/>
        </w:rPr>
        <w:t>]</w:t>
      </w:r>
      <w:r w:rsidR="001638B2">
        <w:fldChar w:fldCharType="end"/>
      </w:r>
      <w:r w:rsidR="003643F6">
        <w:t xml:space="preserve">. Видимо, все эти странности в углах и окружении нужны для успешной координации соединения. </w:t>
      </w:r>
    </w:p>
    <w:p w:rsidR="003643F6" w:rsidRDefault="003643F6" w:rsidP="003643F6">
      <w:pPr>
        <w:keepNext/>
      </w:pPr>
      <w:r w:rsidRPr="003643F6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12B733A" wp14:editId="0AF067CB">
            <wp:extent cx="2867025" cy="2867025"/>
            <wp:effectExtent l="19050" t="19050" r="28575" b="28575"/>
            <wp:docPr id="8" name="Picture 8" descr="C:\Users\Marina\Documents\tyr_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ocuments\tyr_pr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643F6">
        <w:rPr>
          <w:rFonts w:ascii="Arial" w:hAnsi="Arial" w:cs="Arial"/>
          <w:noProof/>
          <w:lang w:eastAsia="ru-RU"/>
        </w:rPr>
        <w:drawing>
          <wp:inline distT="0" distB="0" distL="0" distR="0" wp14:anchorId="43CA838E" wp14:editId="4B25A9E3">
            <wp:extent cx="2895600" cy="2895600"/>
            <wp:effectExtent l="19050" t="19050" r="19050" b="19050"/>
            <wp:docPr id="9" name="Picture 9" descr="C:\Users\Marina\Documents\asp_typ_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ocuments\asp_typ_pr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55AB" w:rsidRPr="001638B2" w:rsidRDefault="003643F6" w:rsidP="003643F6">
      <w:pPr>
        <w:pStyle w:val="Caption"/>
        <w:rPr>
          <w:rFonts w:ascii="Arial" w:hAnsi="Arial" w:cs="Arial"/>
          <w:b/>
          <w:i w:val="0"/>
          <w:sz w:val="20"/>
        </w:rPr>
      </w:pPr>
      <w:bookmarkStart w:id="19" w:name="_Ref404737994"/>
      <w:r w:rsidRPr="001638B2">
        <w:rPr>
          <w:b/>
          <w:i w:val="0"/>
          <w:sz w:val="20"/>
        </w:rPr>
        <w:t xml:space="preserve">Рисунок </w:t>
      </w:r>
      <w:r w:rsidRPr="001638B2">
        <w:rPr>
          <w:b/>
          <w:i w:val="0"/>
          <w:sz w:val="20"/>
        </w:rPr>
        <w:fldChar w:fldCharType="begin"/>
      </w:r>
      <w:r w:rsidRPr="001638B2">
        <w:rPr>
          <w:b/>
          <w:i w:val="0"/>
          <w:sz w:val="20"/>
        </w:rPr>
        <w:instrText xml:space="preserve"> SEQ Рисунок \* ARABIC </w:instrText>
      </w:r>
      <w:r w:rsidRPr="001638B2">
        <w:rPr>
          <w:b/>
          <w:i w:val="0"/>
          <w:sz w:val="20"/>
        </w:rPr>
        <w:fldChar w:fldCharType="separate"/>
      </w:r>
      <w:r w:rsidR="00AB5830" w:rsidRPr="001638B2">
        <w:rPr>
          <w:b/>
          <w:i w:val="0"/>
          <w:noProof/>
          <w:sz w:val="20"/>
        </w:rPr>
        <w:t>5</w:t>
      </w:r>
      <w:r w:rsidRPr="001638B2">
        <w:rPr>
          <w:b/>
          <w:i w:val="0"/>
          <w:sz w:val="20"/>
        </w:rPr>
        <w:fldChar w:fldCharType="end"/>
      </w:r>
      <w:bookmarkEnd w:id="19"/>
      <w:r w:rsidRPr="001638B2">
        <w:rPr>
          <w:b/>
          <w:i w:val="0"/>
          <w:sz w:val="20"/>
        </w:rPr>
        <w:t xml:space="preserve"> Слева - изображение остатков тирозина-185 и пролина-186. Также черным показан срез электронной плотности уровнем 2σ. Справа – взаимное расположение потенциальных каталитических остатков – </w:t>
      </w:r>
      <w:r w:rsidRPr="001638B2">
        <w:rPr>
          <w:b/>
          <w:i w:val="0"/>
          <w:sz w:val="20"/>
          <w:lang w:val="en-US"/>
        </w:rPr>
        <w:t>Asp</w:t>
      </w:r>
      <w:r w:rsidRPr="001638B2">
        <w:rPr>
          <w:b/>
          <w:i w:val="0"/>
          <w:sz w:val="20"/>
        </w:rPr>
        <w:t xml:space="preserve">247 и </w:t>
      </w:r>
      <w:r w:rsidRPr="001638B2">
        <w:rPr>
          <w:b/>
          <w:i w:val="0"/>
          <w:sz w:val="20"/>
          <w:lang w:val="en-US"/>
        </w:rPr>
        <w:t>Tyr</w:t>
      </w:r>
      <w:r w:rsidRPr="001638B2">
        <w:rPr>
          <w:b/>
          <w:i w:val="0"/>
          <w:sz w:val="20"/>
        </w:rPr>
        <w:t>185.</w:t>
      </w:r>
    </w:p>
    <w:p w:rsidR="004455AB" w:rsidRDefault="004455AB" w:rsidP="00EE18DB">
      <w:pPr>
        <w:rPr>
          <w:rFonts w:ascii="Arial" w:hAnsi="Arial" w:cs="Arial"/>
        </w:rPr>
      </w:pPr>
    </w:p>
    <w:p w:rsidR="004455AB" w:rsidRDefault="003643F6" w:rsidP="003643F6">
      <w:pPr>
        <w:pStyle w:val="Heading3"/>
        <w:rPr>
          <w:vertAlign w:val="subscript"/>
          <w:lang w:val="en-US"/>
        </w:rPr>
      </w:pPr>
      <w:bookmarkStart w:id="20" w:name="_Toc404971703"/>
      <w:r>
        <w:t xml:space="preserve">Глицин 296, </w:t>
      </w:r>
      <w:r w:rsidR="00AB5830">
        <w:t xml:space="preserve">маргинал по </w:t>
      </w:r>
      <w:proofErr w:type="spellStart"/>
      <w:r w:rsidR="00AB5830">
        <w:rPr>
          <w:lang w:val="en-US"/>
        </w:rPr>
        <w:t>Z</w:t>
      </w:r>
      <w:r w:rsidR="00AB5830">
        <w:rPr>
          <w:vertAlign w:val="subscript"/>
          <w:lang w:val="en-US"/>
        </w:rPr>
        <w:t>score</w:t>
      </w:r>
      <w:bookmarkEnd w:id="20"/>
      <w:proofErr w:type="spellEnd"/>
    </w:p>
    <w:p w:rsidR="00AB5830" w:rsidRDefault="00AB5830" w:rsidP="00AB5830">
      <w:r>
        <w:t xml:space="preserve">На </w:t>
      </w:r>
      <w:r>
        <w:fldChar w:fldCharType="begin"/>
      </w:r>
      <w:r>
        <w:instrText xml:space="preserve"> REF _Ref404738473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 xml:space="preserve"> изображен сам остаток и описывающая его электронная плотность. Видно, что даже на маленьком уровне подрезки ЭП плохо описывает остаток, что говорит о несоответствии модели ЭП. Очень высокий </w:t>
      </w:r>
      <w:proofErr w:type="spellStart"/>
      <w:r>
        <w:rPr>
          <w:lang w:val="en-US"/>
        </w:rPr>
        <w:t>Z</w:t>
      </w:r>
      <w:r>
        <w:rPr>
          <w:vertAlign w:val="subscript"/>
          <w:lang w:val="en-US"/>
        </w:rPr>
        <w:t>score</w:t>
      </w:r>
      <w:proofErr w:type="spellEnd"/>
      <w:r w:rsidRPr="00AB5830">
        <w:rPr>
          <w:vertAlign w:val="subscript"/>
        </w:rPr>
        <w:t xml:space="preserve"> </w:t>
      </w:r>
      <w:r>
        <w:t xml:space="preserve">= 5.995 (что почти в три раза больше условного порога 2) говорит о том, что этот остаток отклоняется от среднего остатка глицина среди белков с таким же разрешением больше, чем на 3 сигмы (сигма равна 1.18). </w:t>
      </w:r>
    </w:p>
    <w:p w:rsidR="00AB5830" w:rsidRDefault="00AB5830" w:rsidP="001638B2">
      <w:pPr>
        <w:keepNext/>
        <w:jc w:val="center"/>
      </w:pPr>
      <w:r w:rsidRPr="00AB5830">
        <w:rPr>
          <w:noProof/>
          <w:lang w:eastAsia="ru-RU"/>
        </w:rPr>
        <w:drawing>
          <wp:inline distT="0" distB="0" distL="0" distR="0" wp14:anchorId="4006F0A1" wp14:editId="654A2C20">
            <wp:extent cx="3149600" cy="3149600"/>
            <wp:effectExtent l="19050" t="19050" r="12700" b="12700"/>
            <wp:docPr id="10" name="Picture 10" descr="C:\Users\Marina\Documents\296gl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ocuments\296gly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5830" w:rsidRDefault="00AB5830" w:rsidP="00AB5830">
      <w:pPr>
        <w:pStyle w:val="Caption"/>
        <w:rPr>
          <w:b/>
          <w:i w:val="0"/>
          <w:sz w:val="20"/>
        </w:rPr>
      </w:pPr>
      <w:bookmarkStart w:id="21" w:name="_Ref404738473"/>
      <w:r w:rsidRPr="001638B2">
        <w:rPr>
          <w:b/>
          <w:i w:val="0"/>
          <w:sz w:val="20"/>
        </w:rPr>
        <w:t xml:space="preserve">Рисунок </w:t>
      </w:r>
      <w:r w:rsidRPr="001638B2">
        <w:rPr>
          <w:b/>
          <w:i w:val="0"/>
          <w:sz w:val="20"/>
        </w:rPr>
        <w:fldChar w:fldCharType="begin"/>
      </w:r>
      <w:r w:rsidRPr="001638B2">
        <w:rPr>
          <w:b/>
          <w:i w:val="0"/>
          <w:sz w:val="20"/>
        </w:rPr>
        <w:instrText xml:space="preserve"> SEQ Рисунок \* ARABIC </w:instrText>
      </w:r>
      <w:r w:rsidRPr="001638B2">
        <w:rPr>
          <w:b/>
          <w:i w:val="0"/>
          <w:sz w:val="20"/>
        </w:rPr>
        <w:fldChar w:fldCharType="separate"/>
      </w:r>
      <w:r w:rsidRPr="001638B2">
        <w:rPr>
          <w:b/>
          <w:i w:val="0"/>
          <w:noProof/>
          <w:sz w:val="20"/>
        </w:rPr>
        <w:t>6</w:t>
      </w:r>
      <w:r w:rsidRPr="001638B2">
        <w:rPr>
          <w:b/>
          <w:i w:val="0"/>
          <w:sz w:val="20"/>
        </w:rPr>
        <w:fldChar w:fldCharType="end"/>
      </w:r>
      <w:bookmarkEnd w:id="21"/>
      <w:r w:rsidRPr="001638B2">
        <w:rPr>
          <w:b/>
          <w:i w:val="0"/>
          <w:sz w:val="20"/>
        </w:rPr>
        <w:t xml:space="preserve"> Изображение глицина-296 и электронной плотности с уровнем подрезки 1σ</w:t>
      </w:r>
    </w:p>
    <w:p w:rsidR="001638B2" w:rsidRPr="001638B2" w:rsidRDefault="001638B2" w:rsidP="001638B2"/>
    <w:p w:rsidR="00AB5830" w:rsidRDefault="00AB5830" w:rsidP="00AB5830">
      <w:pPr>
        <w:pStyle w:val="Heading2"/>
      </w:pPr>
      <w:bookmarkStart w:id="22" w:name="_Toc404971704"/>
      <w:r>
        <w:lastRenderedPageBreak/>
        <w:t xml:space="preserve">Сравнение модели из </w:t>
      </w:r>
      <w:r>
        <w:rPr>
          <w:lang w:val="en-US"/>
        </w:rPr>
        <w:t>PDB</w:t>
      </w:r>
      <w:r w:rsidRPr="00AB5830">
        <w:t xml:space="preserve"> </w:t>
      </w:r>
      <w:r>
        <w:t xml:space="preserve">с моделью из </w:t>
      </w:r>
      <w:r>
        <w:rPr>
          <w:lang w:val="en-US"/>
        </w:rPr>
        <w:t>PDB</w:t>
      </w:r>
      <w:r w:rsidRPr="00AB5830">
        <w:t>_</w:t>
      </w:r>
      <w:r>
        <w:rPr>
          <w:lang w:val="en-US"/>
        </w:rPr>
        <w:t>redo</w:t>
      </w:r>
      <w:bookmarkEnd w:id="22"/>
    </w:p>
    <w:p w:rsidR="00AB5830" w:rsidRDefault="00AB5830" w:rsidP="00EE18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На сервере </w:t>
      </w:r>
      <w:r>
        <w:rPr>
          <w:rFonts w:ascii="Arial" w:hAnsi="Arial" w:cs="Arial"/>
          <w:lang w:val="en-US"/>
        </w:rPr>
        <w:t>PDB</w:t>
      </w:r>
      <w:r w:rsidRPr="00AB5830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REDO</w:t>
      </w:r>
      <w:r w:rsidR="00D27B95">
        <w:rPr>
          <w:rFonts w:ascii="Arial" w:hAnsi="Arial" w:cs="Arial"/>
        </w:rPr>
        <w:t xml:space="preserve"> </w:t>
      </w:r>
      <w:r w:rsidR="00D27B95">
        <w:rPr>
          <w:rFonts w:ascii="Arial" w:hAnsi="Arial" w:cs="Arial"/>
        </w:rPr>
        <w:fldChar w:fldCharType="begin"/>
      </w:r>
      <w:r w:rsidR="001638B2">
        <w:rPr>
          <w:rFonts w:ascii="Arial" w:hAnsi="Arial" w:cs="Arial"/>
        </w:rPr>
        <w:instrText xml:space="preserve"> ADDIN EN.CITE &lt;EndNote&gt;&lt;Cite&gt;&lt;Author&gt;Joosten&lt;/Author&gt;&lt;Year&gt;2012&lt;/Year&gt;&lt;RecNum&gt;1642&lt;/RecNum&gt;&lt;DisplayText&gt;[5]&lt;/DisplayText&gt;&lt;record&gt;&lt;rec-number&gt;1642&lt;/rec-number&gt;&lt;foreign-keys&gt;&lt;key app="EN" db-id="rter0vweozpw2tea9wfxzf2ydwdadxrs2sxd"&gt;1642&lt;/key&gt;&lt;/foreign-keys&gt;&lt;ref-type name="Journal Article"&gt;17&lt;/ref-type&gt;&lt;contributors&gt;&lt;authors&gt;&lt;author&gt;Joosten, R. P.&lt;/author&gt;&lt;author&gt;Joosten, K.&lt;/author&gt;&lt;author&gt;Murshudov, G. N.&lt;/author&gt;&lt;author&gt;Perrakis, A.&lt;/author&gt;&lt;/authors&gt;&lt;/contributors&gt;&lt;auth-address&gt;Department of Biochemistry, Netherlands Cancer Institute, Plesmanlaan 121, 1066 CX Amsterdam, The Netherlands. r.joosten@nki.nl&lt;/auth-address&gt;&lt;titles&gt;&lt;title&gt;PDB_REDO: constructive validation, more than just looking for errors&lt;/title&gt;&lt;secondary-title&gt;Acta Crystallogr D Biol Crystallogr&lt;/secondary-title&gt;&lt;alt-title&gt;Acta crystallographica. Section D, Biological crystallography&lt;/alt-title&gt;&lt;/titles&gt;&lt;periodical&gt;&lt;full-title&gt;Acta Crystallogr D Biol Crystallogr&lt;/full-title&gt;&lt;abbr-1&gt;Acta crystallographica. Section D, Biological crystallography&lt;/abbr-1&gt;&lt;/periodical&gt;&lt;alt-periodical&gt;&lt;full-title&gt;Acta Crystallogr D Biol Crystallogr&lt;/full-title&gt;&lt;abbr-1&gt;Acta crystallographica. Section D, Biological crystallography&lt;/abbr-1&gt;&lt;/alt-periodical&gt;&lt;pages&gt;484-96&lt;/pages&gt;&lt;volume&gt;68&lt;/volume&gt;&lt;number&gt;Pt 4&lt;/number&gt;&lt;edition&gt;2012/04/17&lt;/edition&gt;&lt;keywords&gt;&lt;keyword&gt;Algorithms&lt;/keyword&gt;&lt;keyword&gt;Crystallography, X-Ray&lt;/keyword&gt;&lt;keyword&gt;*Databases, Protein&lt;/keyword&gt;&lt;keyword&gt;Models, Molecular&lt;/keyword&gt;&lt;keyword&gt;*Software&lt;/keyword&gt;&lt;/keywords&gt;&lt;dates&gt;&lt;year&gt;2012&lt;/year&gt;&lt;pub-dates&gt;&lt;date&gt;Apr&lt;/date&gt;&lt;/pub-dates&gt;&lt;/dates&gt;&lt;isbn&gt;1399-0047 (Electronic)&amp;#xD;0907-4449 (Linking)&lt;/isbn&gt;&lt;accession-num&gt;22505269&lt;/accession-num&gt;&lt;work-type&gt;Research Support, Non-U.S. Gov&amp;apos;t&amp;#xD;Validation Studies&lt;/work-type&gt;&lt;urls&gt;&lt;related-urls&gt;&lt;url&gt;http://www.ncbi.nlm.nih.gov/pubmed/22505269&lt;/url&gt;&lt;/related-urls&gt;&lt;/urls&gt;&lt;custom2&gt;3322608&lt;/custom2&gt;&lt;electronic-resource-num&gt;10.1107/S0907444911054515&lt;/electronic-resource-num&gt;&lt;language&gt;eng&lt;/language&gt;&lt;/record&gt;&lt;/Cite&gt;&lt;/EndNote&gt;</w:instrText>
      </w:r>
      <w:r w:rsidR="00D27B95">
        <w:rPr>
          <w:rFonts w:ascii="Arial" w:hAnsi="Arial" w:cs="Arial"/>
        </w:rPr>
        <w:fldChar w:fldCharType="separate"/>
      </w:r>
      <w:r w:rsidR="001638B2">
        <w:rPr>
          <w:rFonts w:ascii="Arial" w:hAnsi="Arial" w:cs="Arial"/>
          <w:noProof/>
        </w:rPr>
        <w:t>[</w:t>
      </w:r>
      <w:hyperlink w:anchor="_ENREF_5" w:tooltip="Joosten, 2012 #1642" w:history="1">
        <w:r w:rsidR="001638B2">
          <w:rPr>
            <w:rFonts w:ascii="Arial" w:hAnsi="Arial" w:cs="Arial"/>
            <w:noProof/>
          </w:rPr>
          <w:t>5</w:t>
        </w:r>
      </w:hyperlink>
      <w:r w:rsidR="001638B2">
        <w:rPr>
          <w:rFonts w:ascii="Arial" w:hAnsi="Arial" w:cs="Arial"/>
          <w:noProof/>
        </w:rPr>
        <w:t>]</w:t>
      </w:r>
      <w:r w:rsidR="00D27B95">
        <w:rPr>
          <w:rFonts w:ascii="Arial" w:hAnsi="Arial" w:cs="Arial"/>
        </w:rPr>
        <w:fldChar w:fldCharType="end"/>
      </w:r>
      <w:r w:rsidRPr="00AB58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была построена структура </w:t>
      </w:r>
      <w:r w:rsidRPr="00AB5830">
        <w:rPr>
          <w:rFonts w:ascii="Arial" w:hAnsi="Arial" w:cs="Arial"/>
        </w:rPr>
        <w:t>1</w:t>
      </w:r>
      <w:proofErr w:type="spellStart"/>
      <w:r>
        <w:rPr>
          <w:rFonts w:ascii="Arial" w:hAnsi="Arial" w:cs="Arial"/>
          <w:lang w:val="en-US"/>
        </w:rPr>
        <w:t>vli</w:t>
      </w:r>
      <w:proofErr w:type="spellEnd"/>
      <w:r w:rsidRPr="00AB5830">
        <w:rPr>
          <w:rFonts w:ascii="Arial" w:hAnsi="Arial" w:cs="Arial"/>
        </w:rPr>
        <w:t>_</w:t>
      </w:r>
      <w:r>
        <w:rPr>
          <w:rFonts w:ascii="Arial" w:hAnsi="Arial" w:cs="Arial"/>
          <w:lang w:val="en-US"/>
        </w:rPr>
        <w:t>final</w:t>
      </w:r>
      <w:r w:rsidRPr="00AB58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 имеющимся экспериментальным данным о </w:t>
      </w:r>
      <w:r w:rsidRPr="00AB5830">
        <w:rPr>
          <w:rFonts w:ascii="Arial" w:hAnsi="Arial" w:cs="Arial"/>
        </w:rPr>
        <w:t>1</w:t>
      </w:r>
      <w:proofErr w:type="spellStart"/>
      <w:r>
        <w:rPr>
          <w:rFonts w:ascii="Arial" w:hAnsi="Arial" w:cs="Arial"/>
          <w:lang w:val="en-US"/>
        </w:rPr>
        <w:t>vli</w:t>
      </w:r>
      <w:proofErr w:type="spellEnd"/>
      <w:r>
        <w:rPr>
          <w:rFonts w:ascii="Arial" w:hAnsi="Arial" w:cs="Arial"/>
        </w:rPr>
        <w:t xml:space="preserve">. В </w:t>
      </w:r>
      <w:r w:rsidR="00B0095B">
        <w:rPr>
          <w:rFonts w:ascii="Arial" w:hAnsi="Arial" w:cs="Arial"/>
        </w:rPr>
        <w:fldChar w:fldCharType="begin"/>
      </w:r>
      <w:r w:rsidR="00B0095B">
        <w:rPr>
          <w:rFonts w:ascii="Arial" w:hAnsi="Arial" w:cs="Arial"/>
        </w:rPr>
        <w:instrText xml:space="preserve"> REF _Ref404739758 \h </w:instrText>
      </w:r>
      <w:r w:rsidR="00B0095B">
        <w:rPr>
          <w:rFonts w:ascii="Arial" w:hAnsi="Arial" w:cs="Arial"/>
        </w:rPr>
      </w:r>
      <w:r w:rsidR="00B0095B">
        <w:rPr>
          <w:rFonts w:ascii="Arial" w:hAnsi="Arial" w:cs="Arial"/>
        </w:rPr>
        <w:fldChar w:fldCharType="separate"/>
      </w:r>
      <w:r w:rsidR="00B0095B">
        <w:t xml:space="preserve">Таблица </w:t>
      </w:r>
      <w:r w:rsidR="00B0095B">
        <w:rPr>
          <w:noProof/>
        </w:rPr>
        <w:t>3</w:t>
      </w:r>
      <w:r w:rsidR="00B0095B">
        <w:rPr>
          <w:rFonts w:ascii="Arial" w:hAnsi="Arial" w:cs="Arial"/>
        </w:rPr>
        <w:fldChar w:fldCharType="end"/>
      </w:r>
      <w:r w:rsidR="00B0095B" w:rsidRPr="00B0095B">
        <w:rPr>
          <w:rFonts w:ascii="Arial" w:hAnsi="Arial" w:cs="Arial"/>
        </w:rPr>
        <w:t xml:space="preserve"> </w:t>
      </w:r>
      <w:r w:rsidR="00B0095B">
        <w:rPr>
          <w:rFonts w:ascii="Arial" w:hAnsi="Arial" w:cs="Arial"/>
        </w:rPr>
        <w:t xml:space="preserve">перечислены некоторые характеристики для </w:t>
      </w:r>
      <w:r w:rsidR="00B0095B" w:rsidRPr="00B0095B">
        <w:rPr>
          <w:rFonts w:ascii="Arial" w:hAnsi="Arial" w:cs="Arial"/>
        </w:rPr>
        <w:t>1</w:t>
      </w:r>
      <w:proofErr w:type="spellStart"/>
      <w:r w:rsidR="00B0095B">
        <w:rPr>
          <w:rFonts w:ascii="Arial" w:hAnsi="Arial" w:cs="Arial"/>
          <w:lang w:val="en-US"/>
        </w:rPr>
        <w:t>vli</w:t>
      </w:r>
      <w:proofErr w:type="spellEnd"/>
      <w:r w:rsidR="00B0095B" w:rsidRPr="00B0095B">
        <w:rPr>
          <w:rFonts w:ascii="Arial" w:hAnsi="Arial" w:cs="Arial"/>
        </w:rPr>
        <w:t xml:space="preserve"> </w:t>
      </w:r>
      <w:r w:rsidR="00B0095B">
        <w:rPr>
          <w:rFonts w:ascii="Arial" w:hAnsi="Arial" w:cs="Arial"/>
        </w:rPr>
        <w:t xml:space="preserve">и </w:t>
      </w:r>
      <w:r w:rsidR="00B0095B" w:rsidRPr="00B0095B">
        <w:rPr>
          <w:rFonts w:ascii="Arial" w:hAnsi="Arial" w:cs="Arial"/>
        </w:rPr>
        <w:t>1</w:t>
      </w:r>
      <w:proofErr w:type="spellStart"/>
      <w:r w:rsidR="00B0095B">
        <w:rPr>
          <w:rFonts w:ascii="Arial" w:hAnsi="Arial" w:cs="Arial"/>
          <w:lang w:val="en-US"/>
        </w:rPr>
        <w:t>vli</w:t>
      </w:r>
      <w:proofErr w:type="spellEnd"/>
      <w:r w:rsidR="00B0095B" w:rsidRPr="00B0095B">
        <w:rPr>
          <w:rFonts w:ascii="Arial" w:hAnsi="Arial" w:cs="Arial"/>
        </w:rPr>
        <w:t>_</w:t>
      </w:r>
      <w:r w:rsidR="00B0095B">
        <w:rPr>
          <w:rFonts w:ascii="Arial" w:hAnsi="Arial" w:cs="Arial"/>
          <w:lang w:val="en-US"/>
        </w:rPr>
        <w:t>final</w:t>
      </w:r>
      <w:r w:rsidR="00B0095B">
        <w:rPr>
          <w:rFonts w:ascii="Arial" w:hAnsi="Arial" w:cs="Arial"/>
        </w:rPr>
        <w:t xml:space="preserve">. </w:t>
      </w:r>
    </w:p>
    <w:p w:rsidR="00AB5830" w:rsidRDefault="00B0095B" w:rsidP="00EE18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Значения </w:t>
      </w:r>
      <w:r>
        <w:rPr>
          <w:rFonts w:ascii="Arial" w:hAnsi="Arial" w:cs="Arial"/>
          <w:lang w:val="en-US"/>
        </w:rPr>
        <w:t>R</w:t>
      </w:r>
      <w:r w:rsidRPr="00B009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proofErr w:type="spellStart"/>
      <w:r>
        <w:rPr>
          <w:rFonts w:ascii="Arial" w:hAnsi="Arial" w:cs="Arial"/>
          <w:lang w:val="en-US"/>
        </w:rPr>
        <w:t>R</w:t>
      </w:r>
      <w:r>
        <w:rPr>
          <w:rFonts w:ascii="Arial" w:hAnsi="Arial" w:cs="Arial"/>
          <w:vertAlign w:val="subscript"/>
          <w:lang w:val="en-US"/>
        </w:rPr>
        <w:t>free</w:t>
      </w:r>
      <w:proofErr w:type="spellEnd"/>
      <w:r w:rsidRPr="00B0095B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ухудшились, и разница их также увеличилась. Значит, новая модель хуже подогнана под экспериментальные данные. При этом говорится, что </w:t>
      </w:r>
      <w:r>
        <w:rPr>
          <w:rFonts w:ascii="Arial" w:hAnsi="Arial" w:cs="Arial"/>
          <w:lang w:val="en-US"/>
        </w:rPr>
        <w:t>RSR</w:t>
      </w:r>
      <w:r w:rsidRPr="00B009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17 остатков значительно улучшился, а 3 остатков – значительно ухудшился. </w:t>
      </w:r>
      <w:r>
        <w:rPr>
          <w:rFonts w:ascii="Arial" w:hAnsi="Arial" w:cs="Arial"/>
          <w:lang w:val="en-US"/>
        </w:rPr>
        <w:t>RSRZ</w:t>
      </w:r>
      <w:r w:rsidRPr="001E23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улучшился у 20 остатков, а ухудшился – у 15 остатков. </w:t>
      </w:r>
    </w:p>
    <w:p w:rsidR="00B0095B" w:rsidRDefault="00B0095B" w:rsidP="00B0095B">
      <w:pPr>
        <w:pStyle w:val="Caption"/>
        <w:keepNext/>
      </w:pPr>
      <w:bookmarkStart w:id="23" w:name="_Ref404739758"/>
      <w:r>
        <w:t xml:space="preserve">Таблица </w:t>
      </w:r>
      <w:fldSimple w:instr=" SEQ Таблица \* ARABIC ">
        <w:r>
          <w:rPr>
            <w:noProof/>
          </w:rPr>
          <w:t>3</w:t>
        </w:r>
      </w:fldSimple>
      <w:bookmarkEnd w:id="23"/>
      <w:r>
        <w:t xml:space="preserve"> Некоторые характеристики </w:t>
      </w:r>
      <w:r>
        <w:rPr>
          <w:lang w:val="en-US"/>
        </w:rPr>
        <w:t>PDB</w:t>
      </w:r>
      <w:r w:rsidRPr="00B0095B">
        <w:t xml:space="preserve"> </w:t>
      </w:r>
      <w:r>
        <w:t xml:space="preserve">и </w:t>
      </w:r>
      <w:r>
        <w:rPr>
          <w:lang w:val="en-US"/>
        </w:rPr>
        <w:t>PDB</w:t>
      </w:r>
      <w:r w:rsidRPr="00B0095B">
        <w:t>_</w:t>
      </w:r>
      <w:r>
        <w:rPr>
          <w:lang w:val="en-US"/>
        </w:rPr>
        <w:t>final</w:t>
      </w:r>
    </w:p>
    <w:tbl>
      <w:tblPr>
        <w:tblStyle w:val="TableGrid"/>
        <w:tblW w:w="9581" w:type="dxa"/>
        <w:tblLook w:val="04A0" w:firstRow="1" w:lastRow="0" w:firstColumn="1" w:lastColumn="0" w:noHBand="0" w:noVBand="1"/>
      </w:tblPr>
      <w:tblGrid>
        <w:gridCol w:w="6232"/>
        <w:gridCol w:w="851"/>
        <w:gridCol w:w="2498"/>
      </w:tblGrid>
      <w:tr w:rsidR="00AB5830" w:rsidTr="00AB5830">
        <w:tc>
          <w:tcPr>
            <w:tcW w:w="6232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Характеристика</w:t>
            </w:r>
          </w:p>
        </w:tc>
        <w:tc>
          <w:tcPr>
            <w:tcW w:w="851" w:type="dxa"/>
          </w:tcPr>
          <w:p w:rsidR="00AB5830" w:rsidRPr="00AB5830" w:rsidRDefault="00AB5830" w:rsidP="00EE18D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proofErr w:type="spellStart"/>
            <w:r>
              <w:rPr>
                <w:rFonts w:ascii="Arial" w:hAnsi="Arial" w:cs="Arial"/>
                <w:lang w:val="en-US"/>
              </w:rPr>
              <w:t>vli</w:t>
            </w:r>
            <w:proofErr w:type="spellEnd"/>
          </w:p>
        </w:tc>
        <w:tc>
          <w:tcPr>
            <w:tcW w:w="2498" w:type="dxa"/>
          </w:tcPr>
          <w:p w:rsidR="00AB5830" w:rsidRPr="00AB5830" w:rsidRDefault="00AB5830" w:rsidP="00EE18D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1vli_final (PDB REDO)</w:t>
            </w:r>
          </w:p>
        </w:tc>
      </w:tr>
      <w:tr w:rsidR="00AB5830" w:rsidTr="00AB5830">
        <w:tc>
          <w:tcPr>
            <w:tcW w:w="6232" w:type="dxa"/>
          </w:tcPr>
          <w:p w:rsidR="00AB5830" w:rsidRPr="00AB5830" w:rsidRDefault="00AB5830" w:rsidP="00EE18D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</w:t>
            </w:r>
          </w:p>
        </w:tc>
        <w:tc>
          <w:tcPr>
            <w:tcW w:w="851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t>0.1900</w:t>
            </w:r>
          </w:p>
        </w:tc>
        <w:tc>
          <w:tcPr>
            <w:tcW w:w="2498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t>0.2003</w:t>
            </w:r>
          </w:p>
        </w:tc>
      </w:tr>
      <w:tr w:rsidR="00AB5830" w:rsidTr="00AB5830">
        <w:tc>
          <w:tcPr>
            <w:tcW w:w="6232" w:type="dxa"/>
          </w:tcPr>
          <w:p w:rsidR="00AB5830" w:rsidRPr="00AB5830" w:rsidRDefault="00AB5830" w:rsidP="00EE18DB">
            <w:pPr>
              <w:rPr>
                <w:rFonts w:ascii="Arial" w:hAnsi="Arial" w:cs="Arial"/>
                <w:vertAlign w:val="subscript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free</w:t>
            </w:r>
            <w:proofErr w:type="spellEnd"/>
          </w:p>
        </w:tc>
        <w:tc>
          <w:tcPr>
            <w:tcW w:w="851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t>0.2380</w:t>
            </w:r>
          </w:p>
        </w:tc>
        <w:tc>
          <w:tcPr>
            <w:tcW w:w="2498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t>0.2366</w:t>
            </w:r>
          </w:p>
        </w:tc>
      </w:tr>
      <w:tr w:rsidR="00AB5830" w:rsidTr="00AB5830">
        <w:tc>
          <w:tcPr>
            <w:tcW w:w="6232" w:type="dxa"/>
          </w:tcPr>
          <w:p w:rsidR="00AB5830" w:rsidRPr="00AB5830" w:rsidRDefault="00AB5830" w:rsidP="00EE18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Число маргиналов по длинам связей</w:t>
            </w:r>
          </w:p>
        </w:tc>
        <w:tc>
          <w:tcPr>
            <w:tcW w:w="851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498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B5830" w:rsidTr="00AB5830">
        <w:tc>
          <w:tcPr>
            <w:tcW w:w="6232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Число маргиналов по значениям валентных углов</w:t>
            </w:r>
          </w:p>
        </w:tc>
        <w:tc>
          <w:tcPr>
            <w:tcW w:w="851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498" w:type="dxa"/>
          </w:tcPr>
          <w:p w:rsidR="00AB5830" w:rsidRDefault="00AB5830" w:rsidP="00EE18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</w:tbl>
    <w:p w:rsidR="00AB5830" w:rsidRDefault="00AB5830" w:rsidP="00EE18DB">
      <w:pPr>
        <w:rPr>
          <w:rFonts w:ascii="Arial" w:hAnsi="Arial" w:cs="Arial"/>
        </w:rPr>
      </w:pPr>
    </w:p>
    <w:p w:rsidR="00B0095B" w:rsidRDefault="00B0095B" w:rsidP="00EE18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На основе имеющихся данных можно сделать вывод, что </w:t>
      </w:r>
      <w:r>
        <w:rPr>
          <w:rFonts w:ascii="Arial" w:hAnsi="Arial" w:cs="Arial"/>
          <w:lang w:val="en-US"/>
        </w:rPr>
        <w:t>PDB</w:t>
      </w:r>
      <w:r w:rsidRPr="00B0095B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REDO</w:t>
      </w:r>
      <w:r w:rsidRPr="00B009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практически не улучшил структуру </w:t>
      </w:r>
      <w:r w:rsidRPr="00B0095B">
        <w:rPr>
          <w:rFonts w:ascii="Arial" w:hAnsi="Arial" w:cs="Arial"/>
        </w:rPr>
        <w:t>1</w:t>
      </w:r>
      <w:proofErr w:type="spellStart"/>
      <w:r>
        <w:rPr>
          <w:rFonts w:ascii="Arial" w:hAnsi="Arial" w:cs="Arial"/>
          <w:lang w:val="en-US"/>
        </w:rPr>
        <w:t>vli</w:t>
      </w:r>
      <w:proofErr w:type="spellEnd"/>
      <w:r>
        <w:rPr>
          <w:rFonts w:ascii="Arial" w:hAnsi="Arial" w:cs="Arial"/>
        </w:rPr>
        <w:t>.</w:t>
      </w:r>
    </w:p>
    <w:p w:rsidR="00B0095B" w:rsidRDefault="00B0095B" w:rsidP="00EE18DB">
      <w:pPr>
        <w:rPr>
          <w:rFonts w:ascii="Arial" w:hAnsi="Arial" w:cs="Arial"/>
        </w:rPr>
      </w:pPr>
    </w:p>
    <w:p w:rsidR="00B0095B" w:rsidRDefault="00B0095B" w:rsidP="00B0095B">
      <w:pPr>
        <w:pStyle w:val="Heading1"/>
      </w:pPr>
      <w:bookmarkStart w:id="24" w:name="_Toc404971705"/>
      <w:r>
        <w:t>Заключе</w:t>
      </w:r>
      <w:bookmarkStart w:id="25" w:name="_GoBack"/>
      <w:bookmarkEnd w:id="25"/>
      <w:r>
        <w:t>ние</w:t>
      </w:r>
      <w:bookmarkEnd w:id="24"/>
    </w:p>
    <w:p w:rsidR="00B0095B" w:rsidRDefault="00B0095B" w:rsidP="00B0095B">
      <w:r>
        <w:t>Проведенный анализ структуры 1</w:t>
      </w:r>
      <w:proofErr w:type="spellStart"/>
      <w:r>
        <w:rPr>
          <w:lang w:val="en-US"/>
        </w:rPr>
        <w:t>vli</w:t>
      </w:r>
      <w:proofErr w:type="spellEnd"/>
      <w:r w:rsidRPr="00B0095B">
        <w:t xml:space="preserve"> </w:t>
      </w:r>
      <w:r>
        <w:t xml:space="preserve">выявил несколько маргинальных остатков. </w:t>
      </w:r>
      <w:proofErr w:type="spellStart"/>
      <w:r>
        <w:t>Маргинальность</w:t>
      </w:r>
      <w:proofErr w:type="spellEnd"/>
      <w:r>
        <w:t xml:space="preserve"> некоторых из них можно объяснить потенциальностью образования активного сайта фермента, </w:t>
      </w:r>
      <w:proofErr w:type="spellStart"/>
      <w:r>
        <w:t>маргинальность</w:t>
      </w:r>
      <w:proofErr w:type="spellEnd"/>
      <w:r>
        <w:t xml:space="preserve"> других является ошибкой построения модели. Из-за отсутствия каких-либо статей на счет этой структуры, выводы мои являются субъективными и не подкреплены ничьими другими наблюдениями.</w:t>
      </w:r>
    </w:p>
    <w:p w:rsidR="00B0095B" w:rsidRPr="00B0095B" w:rsidRDefault="00B0095B" w:rsidP="00B0095B">
      <w:r>
        <w:t xml:space="preserve">В целом разрешение структуры – среднее, так как много остатков плохо описываются электронной плотностью, слишком много маргинальных остатков по </w:t>
      </w:r>
      <w:proofErr w:type="spellStart"/>
      <w:r>
        <w:rPr>
          <w:lang w:val="en-US"/>
        </w:rPr>
        <w:t>Z</w:t>
      </w:r>
      <w:r>
        <w:rPr>
          <w:vertAlign w:val="subscript"/>
          <w:lang w:val="en-US"/>
        </w:rPr>
        <w:t>score</w:t>
      </w:r>
      <w:proofErr w:type="spellEnd"/>
      <w:r>
        <w:t xml:space="preserve"> и другим показателям качества. </w:t>
      </w:r>
    </w:p>
    <w:p w:rsidR="00AB5830" w:rsidRPr="001E233B" w:rsidRDefault="00B0095B" w:rsidP="00B0095B">
      <w:pPr>
        <w:pStyle w:val="Heading1"/>
        <w:pageBreakBefore/>
        <w:rPr>
          <w:lang w:val="en-US"/>
        </w:rPr>
      </w:pPr>
      <w:bookmarkStart w:id="26" w:name="_Toc404971706"/>
      <w:r>
        <w:lastRenderedPageBreak/>
        <w:t>Список</w:t>
      </w:r>
      <w:r w:rsidRPr="001E233B">
        <w:rPr>
          <w:lang w:val="en-US"/>
        </w:rPr>
        <w:t xml:space="preserve"> </w:t>
      </w:r>
      <w:r>
        <w:t>литературы</w:t>
      </w:r>
      <w:bookmarkEnd w:id="26"/>
    </w:p>
    <w:p w:rsidR="001638B2" w:rsidRPr="001638B2" w:rsidRDefault="00B0095B" w:rsidP="001638B2">
      <w:pPr>
        <w:spacing w:after="0" w:line="240" w:lineRule="auto"/>
        <w:ind w:left="720" w:hanging="720"/>
        <w:rPr>
          <w:rFonts w:ascii="Calibri" w:hAnsi="Calibri" w:cs="Arial"/>
          <w:noProof/>
          <w:lang w:val="en-US"/>
        </w:rPr>
      </w:pPr>
      <w:r>
        <w:rPr>
          <w:rFonts w:ascii="Arial" w:hAnsi="Arial" w:cs="Arial"/>
        </w:rPr>
        <w:fldChar w:fldCharType="begin"/>
      </w:r>
      <w:r w:rsidRPr="001E233B">
        <w:rPr>
          <w:rFonts w:ascii="Arial" w:hAnsi="Arial" w:cs="Arial"/>
          <w:lang w:val="en-US"/>
        </w:rPr>
        <w:instrText xml:space="preserve"> ADDIN EN.REFLIST </w:instrText>
      </w:r>
      <w:r>
        <w:rPr>
          <w:rFonts w:ascii="Arial" w:hAnsi="Arial" w:cs="Arial"/>
        </w:rPr>
        <w:fldChar w:fldCharType="separate"/>
      </w:r>
      <w:bookmarkStart w:id="27" w:name="_ENREF_1"/>
      <w:r w:rsidR="001638B2" w:rsidRPr="001638B2">
        <w:rPr>
          <w:rFonts w:ascii="Calibri" w:hAnsi="Calibri" w:cs="Arial"/>
          <w:noProof/>
          <w:lang w:val="en-US"/>
        </w:rPr>
        <w:t>1.</w:t>
      </w:r>
      <w:r w:rsidR="001638B2" w:rsidRPr="001638B2">
        <w:rPr>
          <w:rFonts w:ascii="Calibri" w:hAnsi="Calibri" w:cs="Arial"/>
          <w:noProof/>
          <w:lang w:val="en-US"/>
        </w:rPr>
        <w:tab/>
        <w:t xml:space="preserve">Szklarczyk, D., et al., </w:t>
      </w:r>
      <w:r w:rsidR="001638B2" w:rsidRPr="001638B2">
        <w:rPr>
          <w:rFonts w:ascii="Calibri" w:hAnsi="Calibri" w:cs="Arial"/>
          <w:i/>
          <w:noProof/>
          <w:lang w:val="en-US"/>
        </w:rPr>
        <w:t>The STRING database in 2011: functional interaction networks of proteins, globally integrated and scored.</w:t>
      </w:r>
      <w:r w:rsidR="001638B2" w:rsidRPr="001638B2">
        <w:rPr>
          <w:rFonts w:ascii="Calibri" w:hAnsi="Calibri" w:cs="Arial"/>
          <w:noProof/>
          <w:lang w:val="en-US"/>
        </w:rPr>
        <w:t xml:space="preserve"> Nucleic Acids Res, 2011. </w:t>
      </w:r>
      <w:r w:rsidR="001638B2" w:rsidRPr="001638B2">
        <w:rPr>
          <w:rFonts w:ascii="Calibri" w:hAnsi="Calibri" w:cs="Arial"/>
          <w:b/>
          <w:noProof/>
          <w:lang w:val="en-US"/>
        </w:rPr>
        <w:t>39</w:t>
      </w:r>
      <w:r w:rsidR="001638B2" w:rsidRPr="001638B2">
        <w:rPr>
          <w:rFonts w:ascii="Calibri" w:hAnsi="Calibri" w:cs="Arial"/>
          <w:noProof/>
          <w:lang w:val="en-US"/>
        </w:rPr>
        <w:t>(Database issue): p. D561-8.</w:t>
      </w:r>
      <w:bookmarkEnd w:id="27"/>
    </w:p>
    <w:p w:rsidR="001638B2" w:rsidRPr="001638B2" w:rsidRDefault="001638B2" w:rsidP="001638B2">
      <w:pPr>
        <w:spacing w:after="0" w:line="240" w:lineRule="auto"/>
        <w:ind w:left="720" w:hanging="720"/>
        <w:rPr>
          <w:rFonts w:ascii="Calibri" w:hAnsi="Calibri" w:cs="Arial"/>
          <w:noProof/>
          <w:lang w:val="en-US"/>
        </w:rPr>
      </w:pPr>
      <w:bookmarkStart w:id="28" w:name="_ENREF_2"/>
      <w:r w:rsidRPr="001638B2">
        <w:rPr>
          <w:rFonts w:ascii="Calibri" w:hAnsi="Calibri" w:cs="Arial"/>
          <w:noProof/>
          <w:lang w:val="en-US"/>
        </w:rPr>
        <w:t>2.</w:t>
      </w:r>
      <w:r w:rsidRPr="001638B2">
        <w:rPr>
          <w:rFonts w:ascii="Calibri" w:hAnsi="Calibri" w:cs="Arial"/>
          <w:noProof/>
          <w:lang w:val="en-US"/>
        </w:rPr>
        <w:tab/>
        <w:t xml:space="preserve">Gunawan, J., et al., </w:t>
      </w:r>
      <w:r w:rsidRPr="001638B2">
        <w:rPr>
          <w:rFonts w:ascii="Calibri" w:hAnsi="Calibri" w:cs="Arial"/>
          <w:i/>
          <w:noProof/>
          <w:lang w:val="en-US"/>
        </w:rPr>
        <w:t>Structural and mechanistic analysis of sialic acid synthase NeuB from Neisseria meningitidis in complex with Mn2+, phosphoenolpyruvate, and N-acetylmannosaminitol.</w:t>
      </w:r>
      <w:r w:rsidRPr="001638B2">
        <w:rPr>
          <w:rFonts w:ascii="Calibri" w:hAnsi="Calibri" w:cs="Arial"/>
          <w:noProof/>
          <w:lang w:val="en-US"/>
        </w:rPr>
        <w:t xml:space="preserve"> J Biol Chem, 2005. </w:t>
      </w:r>
      <w:r w:rsidRPr="001638B2">
        <w:rPr>
          <w:rFonts w:ascii="Calibri" w:hAnsi="Calibri" w:cs="Arial"/>
          <w:b/>
          <w:noProof/>
          <w:lang w:val="en-US"/>
        </w:rPr>
        <w:t>280</w:t>
      </w:r>
      <w:r w:rsidRPr="001638B2">
        <w:rPr>
          <w:rFonts w:ascii="Calibri" w:hAnsi="Calibri" w:cs="Arial"/>
          <w:noProof/>
          <w:lang w:val="en-US"/>
        </w:rPr>
        <w:t>(5): p. 3555-63.</w:t>
      </w:r>
      <w:bookmarkEnd w:id="28"/>
    </w:p>
    <w:p w:rsidR="001638B2" w:rsidRPr="001638B2" w:rsidRDefault="001638B2" w:rsidP="001638B2">
      <w:pPr>
        <w:spacing w:after="0" w:line="240" w:lineRule="auto"/>
        <w:ind w:left="720" w:hanging="720"/>
        <w:rPr>
          <w:rFonts w:ascii="Calibri" w:hAnsi="Calibri" w:cs="Arial"/>
          <w:noProof/>
          <w:lang w:val="en-US"/>
        </w:rPr>
      </w:pPr>
      <w:bookmarkStart w:id="29" w:name="_ENREF_3"/>
      <w:r w:rsidRPr="001638B2">
        <w:rPr>
          <w:rFonts w:ascii="Calibri" w:hAnsi="Calibri" w:cs="Arial"/>
          <w:noProof/>
          <w:lang w:val="en-US"/>
        </w:rPr>
        <w:t>3.</w:t>
      </w:r>
      <w:r w:rsidRPr="001638B2">
        <w:rPr>
          <w:rFonts w:ascii="Calibri" w:hAnsi="Calibri" w:cs="Arial"/>
          <w:noProof/>
          <w:lang w:val="en-US"/>
        </w:rPr>
        <w:tab/>
        <w:t xml:space="preserve">Chen, V.B., et al., </w:t>
      </w:r>
      <w:r w:rsidRPr="001638B2">
        <w:rPr>
          <w:rFonts w:ascii="Calibri" w:hAnsi="Calibri" w:cs="Arial"/>
          <w:i/>
          <w:noProof/>
          <w:lang w:val="en-US"/>
        </w:rPr>
        <w:t>MolProbity: all-atom structure validation for macromolecular crystallography.</w:t>
      </w:r>
      <w:r w:rsidRPr="001638B2">
        <w:rPr>
          <w:rFonts w:ascii="Calibri" w:hAnsi="Calibri" w:cs="Arial"/>
          <w:noProof/>
          <w:lang w:val="en-US"/>
        </w:rPr>
        <w:t xml:space="preserve"> Acta Crystallogr D Biol Crystallogr, 2010. </w:t>
      </w:r>
      <w:r w:rsidRPr="001638B2">
        <w:rPr>
          <w:rFonts w:ascii="Calibri" w:hAnsi="Calibri" w:cs="Arial"/>
          <w:b/>
          <w:noProof/>
          <w:lang w:val="en-US"/>
        </w:rPr>
        <w:t>66</w:t>
      </w:r>
      <w:r w:rsidRPr="001638B2">
        <w:rPr>
          <w:rFonts w:ascii="Calibri" w:hAnsi="Calibri" w:cs="Arial"/>
          <w:noProof/>
          <w:lang w:val="en-US"/>
        </w:rPr>
        <w:t>(Pt 1): p. 12-21.</w:t>
      </w:r>
      <w:bookmarkEnd w:id="29"/>
    </w:p>
    <w:p w:rsidR="001638B2" w:rsidRPr="001638B2" w:rsidRDefault="001638B2" w:rsidP="001638B2">
      <w:pPr>
        <w:spacing w:after="0" w:line="240" w:lineRule="auto"/>
        <w:ind w:left="720" w:hanging="720"/>
        <w:rPr>
          <w:rFonts w:ascii="Calibri" w:hAnsi="Calibri" w:cs="Arial"/>
          <w:noProof/>
          <w:lang w:val="en-US"/>
        </w:rPr>
      </w:pPr>
      <w:bookmarkStart w:id="30" w:name="_ENREF_4"/>
      <w:r w:rsidRPr="001638B2">
        <w:rPr>
          <w:rFonts w:ascii="Calibri" w:hAnsi="Calibri" w:cs="Arial"/>
          <w:noProof/>
          <w:lang w:val="en-US"/>
        </w:rPr>
        <w:t>4.</w:t>
      </w:r>
      <w:r w:rsidRPr="001638B2">
        <w:rPr>
          <w:rFonts w:ascii="Calibri" w:hAnsi="Calibri" w:cs="Arial"/>
          <w:noProof/>
          <w:lang w:val="en-US"/>
        </w:rPr>
        <w:tab/>
        <w:t xml:space="preserve">Kleywegt, G.J., et al., </w:t>
      </w:r>
      <w:r w:rsidRPr="001638B2">
        <w:rPr>
          <w:rFonts w:ascii="Calibri" w:hAnsi="Calibri" w:cs="Arial"/>
          <w:i/>
          <w:noProof/>
          <w:lang w:val="en-US"/>
        </w:rPr>
        <w:t>The Uppsala Electron-Density Server.</w:t>
      </w:r>
      <w:r w:rsidRPr="001638B2">
        <w:rPr>
          <w:rFonts w:ascii="Calibri" w:hAnsi="Calibri" w:cs="Arial"/>
          <w:noProof/>
          <w:lang w:val="en-US"/>
        </w:rPr>
        <w:t xml:space="preserve"> Acta Crystallogr D Biol Crystallogr, 2004. </w:t>
      </w:r>
      <w:r w:rsidRPr="001638B2">
        <w:rPr>
          <w:rFonts w:ascii="Calibri" w:hAnsi="Calibri" w:cs="Arial"/>
          <w:b/>
          <w:noProof/>
          <w:lang w:val="en-US"/>
        </w:rPr>
        <w:t>60</w:t>
      </w:r>
      <w:r w:rsidRPr="001638B2">
        <w:rPr>
          <w:rFonts w:ascii="Calibri" w:hAnsi="Calibri" w:cs="Arial"/>
          <w:noProof/>
          <w:lang w:val="en-US"/>
        </w:rPr>
        <w:t>(Pt 12 Pt 1): p. 2240-9.</w:t>
      </w:r>
      <w:bookmarkEnd w:id="30"/>
    </w:p>
    <w:p w:rsidR="001638B2" w:rsidRPr="001638B2" w:rsidRDefault="001638B2" w:rsidP="001638B2">
      <w:pPr>
        <w:spacing w:line="240" w:lineRule="auto"/>
        <w:ind w:left="720" w:hanging="720"/>
        <w:rPr>
          <w:rFonts w:ascii="Calibri" w:hAnsi="Calibri" w:cs="Arial"/>
          <w:noProof/>
          <w:lang w:val="en-US"/>
        </w:rPr>
      </w:pPr>
      <w:bookmarkStart w:id="31" w:name="_ENREF_5"/>
      <w:r w:rsidRPr="001638B2">
        <w:rPr>
          <w:rFonts w:ascii="Calibri" w:hAnsi="Calibri" w:cs="Arial"/>
          <w:noProof/>
          <w:lang w:val="en-US"/>
        </w:rPr>
        <w:t>5.</w:t>
      </w:r>
      <w:r w:rsidRPr="001638B2">
        <w:rPr>
          <w:rFonts w:ascii="Calibri" w:hAnsi="Calibri" w:cs="Arial"/>
          <w:noProof/>
          <w:lang w:val="en-US"/>
        </w:rPr>
        <w:tab/>
        <w:t xml:space="preserve">Joosten, R.P., et al., </w:t>
      </w:r>
      <w:r w:rsidRPr="001638B2">
        <w:rPr>
          <w:rFonts w:ascii="Calibri" w:hAnsi="Calibri" w:cs="Arial"/>
          <w:i/>
          <w:noProof/>
          <w:lang w:val="en-US"/>
        </w:rPr>
        <w:t>PDB_REDO: constructive validation, more than just looking for errors.</w:t>
      </w:r>
      <w:r w:rsidRPr="001638B2">
        <w:rPr>
          <w:rFonts w:ascii="Calibri" w:hAnsi="Calibri" w:cs="Arial"/>
          <w:noProof/>
          <w:lang w:val="en-US"/>
        </w:rPr>
        <w:t xml:space="preserve"> Acta Crystallogr D Biol Crystallogr, 2012. </w:t>
      </w:r>
      <w:r w:rsidRPr="001638B2">
        <w:rPr>
          <w:rFonts w:ascii="Calibri" w:hAnsi="Calibri" w:cs="Arial"/>
          <w:b/>
          <w:noProof/>
          <w:lang w:val="en-US"/>
        </w:rPr>
        <w:t>68</w:t>
      </w:r>
      <w:r w:rsidRPr="001638B2">
        <w:rPr>
          <w:rFonts w:ascii="Calibri" w:hAnsi="Calibri" w:cs="Arial"/>
          <w:noProof/>
          <w:lang w:val="en-US"/>
        </w:rPr>
        <w:t>(Pt 4): p. 484-96.</w:t>
      </w:r>
      <w:bookmarkEnd w:id="31"/>
    </w:p>
    <w:p w:rsidR="001638B2" w:rsidRDefault="001638B2" w:rsidP="001638B2">
      <w:pPr>
        <w:spacing w:line="240" w:lineRule="auto"/>
        <w:rPr>
          <w:rFonts w:ascii="Calibri" w:hAnsi="Calibri" w:cs="Arial"/>
          <w:noProof/>
          <w:lang w:val="en-US"/>
        </w:rPr>
      </w:pPr>
    </w:p>
    <w:p w:rsidR="00AB5830" w:rsidRDefault="00B0095B" w:rsidP="00EE18DB">
      <w:pPr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sectPr w:rsidR="00AB5830" w:rsidSect="001638B2">
      <w:headerReference w:type="default" r:id="rId16"/>
      <w:footerReference w:type="default" r:id="rId17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426" w:rsidRDefault="00151426" w:rsidP="00CD0874">
      <w:pPr>
        <w:spacing w:after="0" w:line="240" w:lineRule="auto"/>
      </w:pPr>
      <w:r>
        <w:separator/>
      </w:r>
    </w:p>
  </w:endnote>
  <w:endnote w:type="continuationSeparator" w:id="0">
    <w:p w:rsidR="00151426" w:rsidRDefault="00151426" w:rsidP="00CD0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20422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7B95" w:rsidRDefault="00D27B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23A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27B95" w:rsidRDefault="00D27B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426" w:rsidRDefault="00151426" w:rsidP="00CD0874">
      <w:pPr>
        <w:spacing w:after="0" w:line="240" w:lineRule="auto"/>
      </w:pPr>
      <w:r>
        <w:separator/>
      </w:r>
    </w:p>
  </w:footnote>
  <w:footnote w:type="continuationSeparator" w:id="0">
    <w:p w:rsidR="00151426" w:rsidRDefault="00151426" w:rsidP="00CD0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B95" w:rsidRDefault="00D27B95">
    <w:pPr>
      <w:pStyle w:val="Header"/>
      <w:jc w:val="center"/>
    </w:pPr>
  </w:p>
  <w:p w:rsidR="00D27B95" w:rsidRDefault="00D27B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D1D73"/>
    <w:multiLevelType w:val="hybridMultilevel"/>
    <w:tmpl w:val="E112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F3654"/>
    <w:multiLevelType w:val="hybridMultilevel"/>
    <w:tmpl w:val="08501F7C"/>
    <w:lvl w:ilvl="0" w:tplc="5CBC2134">
      <w:start w:val="1"/>
      <w:numFmt w:val="upperRoman"/>
      <w:pStyle w:val="Heading3"/>
      <w:lvlText w:val="%1."/>
      <w:lvlJc w:val="righ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D5524"/>
    <w:multiLevelType w:val="hybridMultilevel"/>
    <w:tmpl w:val="E112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24202"/>
    <w:multiLevelType w:val="hybridMultilevel"/>
    <w:tmpl w:val="1568766A"/>
    <w:lvl w:ilvl="0" w:tplc="8D6E4240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0F6F23"/>
    <w:multiLevelType w:val="multilevel"/>
    <w:tmpl w:val="E6D41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B73BE1"/>
    <w:multiLevelType w:val="multilevel"/>
    <w:tmpl w:val="F0D8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ter0vweozpw2tea9wfxzf2ydwdadxrs2sxd&quot;&gt;SNF&lt;record-ids&gt;&lt;item&gt;1631&lt;/item&gt;&lt;item&gt;1636&lt;/item&gt;&lt;item&gt;1637&lt;/item&gt;&lt;item&gt;1642&lt;/item&gt;&lt;item&gt;1648&lt;/item&gt;&lt;/record-ids&gt;&lt;/item&gt;&lt;/Libraries&gt;"/>
  </w:docVars>
  <w:rsids>
    <w:rsidRoot w:val="00A21142"/>
    <w:rsid w:val="00026654"/>
    <w:rsid w:val="00056A9A"/>
    <w:rsid w:val="00132A32"/>
    <w:rsid w:val="00151426"/>
    <w:rsid w:val="001638B2"/>
    <w:rsid w:val="0018368B"/>
    <w:rsid w:val="001C0881"/>
    <w:rsid w:val="001E233B"/>
    <w:rsid w:val="00216AF8"/>
    <w:rsid w:val="00237AF9"/>
    <w:rsid w:val="0024580C"/>
    <w:rsid w:val="002E33F8"/>
    <w:rsid w:val="003643F6"/>
    <w:rsid w:val="00411383"/>
    <w:rsid w:val="004455AB"/>
    <w:rsid w:val="004A39C9"/>
    <w:rsid w:val="004C562E"/>
    <w:rsid w:val="005F5AF4"/>
    <w:rsid w:val="00611500"/>
    <w:rsid w:val="00621E47"/>
    <w:rsid w:val="007341B7"/>
    <w:rsid w:val="0076779B"/>
    <w:rsid w:val="007B555A"/>
    <w:rsid w:val="007E206C"/>
    <w:rsid w:val="00824589"/>
    <w:rsid w:val="00825616"/>
    <w:rsid w:val="00887B6B"/>
    <w:rsid w:val="008A3AA7"/>
    <w:rsid w:val="008F1A72"/>
    <w:rsid w:val="00911D81"/>
    <w:rsid w:val="00913638"/>
    <w:rsid w:val="00963402"/>
    <w:rsid w:val="0098330C"/>
    <w:rsid w:val="009D2B9D"/>
    <w:rsid w:val="009F066C"/>
    <w:rsid w:val="00A21142"/>
    <w:rsid w:val="00A70B54"/>
    <w:rsid w:val="00A82201"/>
    <w:rsid w:val="00AA23A2"/>
    <w:rsid w:val="00AB5830"/>
    <w:rsid w:val="00AC1F3C"/>
    <w:rsid w:val="00AD2D75"/>
    <w:rsid w:val="00B0095B"/>
    <w:rsid w:val="00B55AA1"/>
    <w:rsid w:val="00BE3918"/>
    <w:rsid w:val="00C90C4C"/>
    <w:rsid w:val="00CD0874"/>
    <w:rsid w:val="00D061A3"/>
    <w:rsid w:val="00D107DB"/>
    <w:rsid w:val="00D27B95"/>
    <w:rsid w:val="00DB0107"/>
    <w:rsid w:val="00E20A7D"/>
    <w:rsid w:val="00E40F73"/>
    <w:rsid w:val="00E94823"/>
    <w:rsid w:val="00EE18DB"/>
    <w:rsid w:val="00EF48B3"/>
    <w:rsid w:val="00F3245D"/>
    <w:rsid w:val="00F4203A"/>
    <w:rsid w:val="00F51758"/>
    <w:rsid w:val="00FA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7045F-C346-4E93-B3E8-AC80B3694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B95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27B95"/>
    <w:pPr>
      <w:numPr>
        <w:numId w:val="5"/>
      </w:num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bCs/>
      <w:sz w:val="24"/>
      <w:szCs w:val="36"/>
      <w:lang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38B2"/>
    <w:pPr>
      <w:keepNext/>
      <w:keepLines/>
      <w:numPr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b/>
      <w:color w:val="323E4F" w:themeColor="text2" w:themeShade="BF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38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27B95"/>
    <w:rPr>
      <w:rFonts w:ascii="Arial" w:eastAsia="Times New Roman" w:hAnsi="Arial" w:cs="Times New Roman"/>
      <w:b/>
      <w:bCs/>
      <w:sz w:val="24"/>
      <w:szCs w:val="36"/>
      <w:lang w:eastAsia="ru-RU"/>
    </w:rPr>
  </w:style>
  <w:style w:type="paragraph" w:customStyle="1" w:styleId="line862">
    <w:name w:val="line862"/>
    <w:basedOn w:val="Normal"/>
    <w:rsid w:val="00E9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E94823"/>
  </w:style>
  <w:style w:type="character" w:styleId="HTMLTypewriter">
    <w:name w:val="HTML Typewriter"/>
    <w:basedOn w:val="DefaultParagraphFont"/>
    <w:uiPriority w:val="99"/>
    <w:semiHidden/>
    <w:unhideWhenUsed/>
    <w:rsid w:val="00E94823"/>
    <w:rPr>
      <w:rFonts w:ascii="Courier New" w:eastAsia="Times New Roman" w:hAnsi="Courier New" w:cs="Courier New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A70B5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24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245D"/>
    <w:rPr>
      <w:rFonts w:ascii="Courier New" w:eastAsia="Times New Roman" w:hAnsi="Courier New" w:cs="Courier New"/>
      <w:sz w:val="20"/>
      <w:szCs w:val="20"/>
      <w:lang w:eastAsia="ru-RU"/>
    </w:rPr>
  </w:style>
  <w:style w:type="table" w:styleId="TableGrid">
    <w:name w:val="Table Grid"/>
    <w:basedOn w:val="TableNormal"/>
    <w:uiPriority w:val="39"/>
    <w:rsid w:val="001C0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C08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0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874"/>
  </w:style>
  <w:style w:type="paragraph" w:styleId="Footer">
    <w:name w:val="footer"/>
    <w:basedOn w:val="Normal"/>
    <w:link w:val="FooterChar"/>
    <w:uiPriority w:val="99"/>
    <w:unhideWhenUsed/>
    <w:rsid w:val="00CD0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874"/>
  </w:style>
  <w:style w:type="character" w:customStyle="1" w:styleId="Heading1Char">
    <w:name w:val="Heading 1 Char"/>
    <w:basedOn w:val="DefaultParagraphFont"/>
    <w:link w:val="Heading1"/>
    <w:uiPriority w:val="9"/>
    <w:rsid w:val="00D27B95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D0874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D08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1638B2"/>
    <w:rPr>
      <w:rFonts w:asciiTheme="majorHAnsi" w:eastAsiaTheme="majorEastAsia" w:hAnsiTheme="majorHAnsi" w:cstheme="majorBidi"/>
      <w:b/>
      <w:color w:val="323E4F" w:themeColor="text2" w:themeShade="BF"/>
      <w:sz w:val="28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D087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D0874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D087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6A9A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AB5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095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095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00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095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09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009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8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5002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783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9774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5571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3955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htt2</b:Tag>
    <b:SourceType>InternetSite</b:SourceType>
    <b:Guid>{2F93CBC8-E61C-4231-893A-27B11B0C53A8}</b:Guid>
    <b:URL>http://string-db.org/newstring_cgi/show_network_section.pl?taskId=z5qAFTQxAjyO&amp;interactive=no&amp;advanced_menu=_unassigned&amp;network_flavor=confidence</b:URL>
    <b:RefOrder>2</b:RefOrder>
  </b:Source>
  <b:Source>
    <b:Tag>1</b:Tag>
    <b:SourceType>InternetSite</b:SourceType>
    <b:Guid>{228A7CB7-4CFF-4F18-AFE5-4D85500481EF}</b:Guid>
    <b:URL>http://string-db.org/newstring_cgi/show_network_section.pl?taskId=z5qAFTQxAjyO&amp;interactive=no&amp;advanced_menu=_unassigned&amp;network_flavor=confidence</b:URL>
    <b:RefOrder>3</b:RefOrder>
  </b:Source>
  <b:Source>
    <b:Tag>str</b:Tag>
    <b:SourceType>InternetSite</b:SourceType>
    <b:Guid>{36443078-1F59-4B7E-88BC-5883012FF95B}</b:Guid>
    <b:Title>string-db.org</b:Title>
    <b:URL>http://string-db.org/newstring_cgi/show_network_section.pl?taskId=z5qAFTQxAjyO&amp;interactive=no&amp;advanced_menu=_unassigned&amp;network_flavor=confidence</b:URL>
    <b:RefOrder>4</b:RefOrder>
  </b:Source>
  <b:Source>
    <b:Tag>Str</b:Tag>
    <b:SourceType>JournalArticle</b:SourceType>
    <b:Guid>{87A740B5-728E-4963-B274-0C21BA5C8B91}</b:Guid>
    <b:Title>Structural and Mechanistic Analysis of Sialic Acid Synthase NeuB</b:Title>
    <b:RefOrder>1</b:RefOrder>
  </b:Source>
</b:Sources>
</file>

<file path=customXml/itemProps1.xml><?xml version="1.0" encoding="utf-8"?>
<ds:datastoreItem xmlns:ds="http://schemas.openxmlformats.org/officeDocument/2006/customXml" ds:itemID="{474607D7-BCD4-4B06-A947-A9DE127F7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3097</TotalTime>
  <Pages>13</Pages>
  <Words>3240</Words>
  <Characters>18474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4</cp:revision>
  <dcterms:created xsi:type="dcterms:W3CDTF">2014-11-18T12:42:00Z</dcterms:created>
  <dcterms:modified xsi:type="dcterms:W3CDTF">2014-11-28T17:39:00Z</dcterms:modified>
</cp:coreProperties>
</file>