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F3" w:rsidRPr="00AA6E8D" w:rsidRDefault="00AA6E8D" w:rsidP="00600AC1">
      <w:pPr>
        <w:pStyle w:val="a3"/>
        <w:rPr>
          <w:rFonts w:ascii="Courier New" w:hAnsi="Courier New" w:cs="Courier New"/>
          <w:b/>
        </w:rPr>
      </w:pPr>
      <w:r w:rsidRPr="00AA6E8D">
        <w:rPr>
          <w:rFonts w:ascii="Courier New" w:hAnsi="Courier New" w:cs="Courier New"/>
          <w:b/>
        </w:rPr>
        <w:t xml:space="preserve">Возможное задание по карте локального сходства. </w:t>
      </w:r>
    </w:p>
    <w:p w:rsidR="00AA6E8D" w:rsidRDefault="00AA6E8D" w:rsidP="00600AC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Дана карта.</w:t>
      </w:r>
    </w:p>
    <w:p w:rsidR="00AA6E8D" w:rsidRDefault="00AA6E8D" w:rsidP="00600AC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Укажите сходные участки между последовательностями и внутри каждой из них</w:t>
      </w:r>
    </w:p>
    <w:p w:rsidR="00AA6E8D" w:rsidRDefault="00AA6E8D" w:rsidP="00600AC1">
      <w:pPr>
        <w:pStyle w:val="a3"/>
        <w:rPr>
          <w:rFonts w:ascii="Courier New" w:hAnsi="Courier New" w:cs="Courier New"/>
        </w:rPr>
      </w:pPr>
    </w:p>
    <w:p w:rsidR="00AA6E8D" w:rsidRDefault="00AA6E8D" w:rsidP="00600AC1">
      <w:pPr>
        <w:pStyle w:val="a3"/>
        <w:rPr>
          <w:rFonts w:ascii="Courier New" w:hAnsi="Courier New" w:cs="Courier New"/>
        </w:rPr>
      </w:pPr>
      <w:r w:rsidRPr="00AA6E8D">
        <w:rPr>
          <w:rFonts w:ascii="Courier New" w:hAnsi="Courier New" w:cs="Courier New"/>
        </w:rPr>
        <w:drawing>
          <wp:inline distT="0" distB="0" distL="0" distR="0">
            <wp:extent cx="3002445" cy="3101008"/>
            <wp:effectExtent l="19050" t="0" r="7455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57652" cy="4084108"/>
                      <a:chOff x="1643042" y="642918"/>
                      <a:chExt cx="3857652" cy="4084108"/>
                    </a:xfrm>
                  </a:grpSpPr>
                  <a:grpSp>
                    <a:nvGrpSpPr>
                      <a:cNvPr id="91" name="Группа 90"/>
                      <a:cNvGrpSpPr/>
                    </a:nvGrpSpPr>
                    <a:grpSpPr>
                      <a:xfrm>
                        <a:off x="1643042" y="642918"/>
                        <a:ext cx="3857652" cy="4084108"/>
                        <a:chOff x="1643042" y="642918"/>
                        <a:chExt cx="3857652" cy="4084108"/>
                      </a:xfrm>
                    </a:grpSpPr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1785918" y="642918"/>
                          <a:ext cx="3714776" cy="371477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2000" dirty="0" smtClean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TextBox 11"/>
                        <a:cNvSpPr txBox="1"/>
                      </a:nvSpPr>
                      <a:spPr>
                        <a:xfrm>
                          <a:off x="2500298" y="4357694"/>
                          <a:ext cx="184731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6" name="Прямая соединительная линия 25"/>
                        <a:cNvCxnSpPr/>
                      </a:nvCxnSpPr>
                      <a:spPr>
                        <a:xfrm flipV="1">
                          <a:off x="2500298" y="2928934"/>
                          <a:ext cx="1714512" cy="142876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" name="Прямая соединительная линия 39"/>
                        <a:cNvCxnSpPr/>
                      </a:nvCxnSpPr>
                      <a:spPr>
                        <a:xfrm flipV="1">
                          <a:off x="2928926" y="2071678"/>
                          <a:ext cx="1714512" cy="142876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" name="Прямая соединительная линия 40"/>
                        <a:cNvCxnSpPr/>
                      </a:nvCxnSpPr>
                      <a:spPr>
                        <a:xfrm rot="16200000" flipH="1">
                          <a:off x="2821769" y="2464587"/>
                          <a:ext cx="3700482" cy="5714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2" name="Прямая соединительная линия 41"/>
                        <a:cNvCxnSpPr/>
                      </a:nvCxnSpPr>
                      <a:spPr>
                        <a:xfrm rot="5400000">
                          <a:off x="1107257" y="2521731"/>
                          <a:ext cx="3629044" cy="1429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3" name="Прямая соединительная линия 42"/>
                        <a:cNvCxnSpPr/>
                      </a:nvCxnSpPr>
                      <a:spPr>
                        <a:xfrm rot="5400000">
                          <a:off x="678629" y="2521731"/>
                          <a:ext cx="3629044" cy="1429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Прямая соединительная линия 45"/>
                        <a:cNvCxnSpPr>
                          <a:endCxn id="6" idx="0"/>
                        </a:cNvCxnSpPr>
                      </a:nvCxnSpPr>
                      <a:spPr>
                        <a:xfrm rot="16200000" flipV="1">
                          <a:off x="1789048" y="2497176"/>
                          <a:ext cx="3714776" cy="625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" name="Прямая соединительная линия 46"/>
                        <a:cNvCxnSpPr/>
                      </a:nvCxnSpPr>
                      <a:spPr>
                        <a:xfrm>
                          <a:off x="1785918" y="2428868"/>
                          <a:ext cx="364333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" name="Прямая соединительная линия 47"/>
                        <a:cNvCxnSpPr/>
                      </a:nvCxnSpPr>
                      <a:spPr>
                        <a:xfrm rot="5400000">
                          <a:off x="2371716" y="2486012"/>
                          <a:ext cx="3700482" cy="1429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" name="Прямая соединительная линия 50"/>
                        <a:cNvCxnSpPr/>
                      </a:nvCxnSpPr>
                      <a:spPr>
                        <a:xfrm>
                          <a:off x="1785918" y="2928934"/>
                          <a:ext cx="364333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2" name="Прямая соединительная линия 51"/>
                        <a:cNvCxnSpPr/>
                      </a:nvCxnSpPr>
                      <a:spPr>
                        <a:xfrm flipV="1">
                          <a:off x="1785918" y="3429000"/>
                          <a:ext cx="3714776" cy="7143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6" name="Прямая соединительная линия 65"/>
                        <a:cNvCxnSpPr/>
                      </a:nvCxnSpPr>
                      <a:spPr>
                        <a:xfrm>
                          <a:off x="1643042" y="3998916"/>
                          <a:ext cx="3786214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1" name="Прямая соединительная линия 70"/>
                        <a:cNvCxnSpPr/>
                      </a:nvCxnSpPr>
                      <a:spPr>
                        <a:xfrm>
                          <a:off x="1785918" y="2071678"/>
                          <a:ext cx="364333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AA6E8D" w:rsidRDefault="00AA6E8D" w:rsidP="00600AC1">
      <w:pPr>
        <w:pStyle w:val="a3"/>
        <w:rPr>
          <w:rFonts w:ascii="Courier New" w:hAnsi="Courier New" w:cs="Courier New"/>
        </w:rPr>
      </w:pPr>
    </w:p>
    <w:p w:rsidR="001A6DF3" w:rsidRPr="00AA6E8D" w:rsidRDefault="00AA6E8D" w:rsidP="00600AC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Указание. Обозначьте все участки на каждой из последовательностей буквами (</w:t>
      </w:r>
      <w:proofErr w:type="spellStart"/>
      <w:r>
        <w:rPr>
          <w:rFonts w:ascii="Courier New" w:hAnsi="Courier New" w:cs="Courier New"/>
        </w:rPr>
        <w:t>подпишие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под</w:t>
      </w:r>
      <w:proofErr w:type="gramEnd"/>
      <w:r>
        <w:rPr>
          <w:rFonts w:ascii="Courier New" w:hAnsi="Courier New" w:cs="Courier New"/>
        </w:rPr>
        <w:t xml:space="preserve"> и слева от карты). </w:t>
      </w:r>
      <w:proofErr w:type="gramStart"/>
      <w:r>
        <w:rPr>
          <w:rFonts w:ascii="Courier New" w:hAnsi="Courier New" w:cs="Courier New"/>
        </w:rPr>
        <w:t>Напишите</w:t>
      </w:r>
      <w:proofErr w:type="gramEnd"/>
      <w:r>
        <w:rPr>
          <w:rFonts w:ascii="Courier New" w:hAnsi="Courier New" w:cs="Courier New"/>
        </w:rPr>
        <w:t xml:space="preserve"> какие из участков сходны, используйте знак </w:t>
      </w:r>
      <w:r>
        <w:rPr>
          <w:rFonts w:ascii="Arial" w:hAnsi="Arial" w:cs="Arial"/>
        </w:rPr>
        <w:t>≈</w:t>
      </w:r>
      <w:r>
        <w:rPr>
          <w:rFonts w:ascii="Courier New" w:hAnsi="Courier New" w:cs="Courier New"/>
        </w:rPr>
        <w:t xml:space="preserve">. Например, </w:t>
      </w:r>
      <w:r>
        <w:rPr>
          <w:rFonts w:ascii="Courier New" w:hAnsi="Courier New" w:cs="Courier New"/>
          <w:lang w:val="en-US"/>
        </w:rPr>
        <w:t>A</w:t>
      </w:r>
      <w:r w:rsidRPr="00AA6E8D">
        <w:rPr>
          <w:rFonts w:ascii="Courier New" w:hAnsi="Courier New" w:cs="Courier New"/>
        </w:rPr>
        <w:t>2</w:t>
      </w:r>
      <w:r>
        <w:rPr>
          <w:rFonts w:ascii="Arial" w:hAnsi="Arial" w:cs="Arial"/>
        </w:rPr>
        <w:t>≈</w:t>
      </w:r>
      <w:r>
        <w:rPr>
          <w:rFonts w:ascii="Courier New" w:hAnsi="Courier New" w:cs="Courier New"/>
          <w:lang w:val="en-US"/>
        </w:rPr>
        <w:t>B</w:t>
      </w:r>
      <w:r w:rsidRPr="00AA6E8D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Будем считать, что если </w:t>
      </w:r>
      <w:r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>≈</w:t>
      </w:r>
      <w:r>
        <w:rPr>
          <w:rFonts w:ascii="Arial" w:hAnsi="Arial" w:cs="Arial"/>
          <w:lang w:val="en-US"/>
        </w:rPr>
        <w:t>Y</w:t>
      </w:r>
      <w:r w:rsidRPr="00AA6E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en-US"/>
        </w:rPr>
        <w:t>Y</w:t>
      </w:r>
      <w:r>
        <w:rPr>
          <w:rFonts w:ascii="Arial" w:hAnsi="Arial" w:cs="Arial"/>
        </w:rPr>
        <w:t>≈</w:t>
      </w:r>
      <w:r>
        <w:rPr>
          <w:rFonts w:ascii="Arial" w:hAnsi="Arial" w:cs="Arial"/>
          <w:lang w:val="en-US"/>
        </w:rPr>
        <w:t>Z</w:t>
      </w:r>
      <w:r w:rsidRPr="00AA6E8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то </w:t>
      </w:r>
      <w:r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>≈</w:t>
      </w:r>
      <w:r>
        <w:rPr>
          <w:rFonts w:ascii="Arial" w:hAnsi="Arial" w:cs="Arial"/>
          <w:lang w:val="en-US"/>
        </w:rPr>
        <w:t>Z</w:t>
      </w:r>
      <w:r w:rsidRPr="00AA6E8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(это верно для отношения </w:t>
      </w:r>
      <w:proofErr w:type="spellStart"/>
      <w:r>
        <w:rPr>
          <w:rFonts w:ascii="Arial" w:hAnsi="Arial" w:cs="Arial"/>
        </w:rPr>
        <w:t>гомологичности</w:t>
      </w:r>
      <w:proofErr w:type="spellEnd"/>
      <w:r>
        <w:rPr>
          <w:rFonts w:ascii="Arial" w:hAnsi="Arial" w:cs="Arial"/>
        </w:rPr>
        <w:t>, но может</w:t>
      </w:r>
      <w:r>
        <w:rPr>
          <w:rFonts w:ascii="Courier New" w:hAnsi="Courier New" w:cs="Courier New"/>
        </w:rPr>
        <w:t xml:space="preserve"> нарушаться для отношения сходства). Обозначьте сходные участки в любых последовательностях одинаковой буквой со штрихами, например, </w:t>
      </w:r>
      <w:r>
        <w:rPr>
          <w:rFonts w:ascii="Courier New" w:hAnsi="Courier New" w:cs="Courier New"/>
          <w:lang w:val="en-US"/>
        </w:rPr>
        <w:t>A</w:t>
      </w:r>
      <w:r w:rsidRPr="00AA6E8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и </w:t>
      </w:r>
      <w:r>
        <w:rPr>
          <w:rFonts w:ascii="Courier New" w:hAnsi="Courier New" w:cs="Courier New"/>
          <w:lang w:val="en-US"/>
        </w:rPr>
        <w:t>A</w:t>
      </w:r>
      <w:r w:rsidRPr="00AA6E8D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.</w:t>
      </w:r>
      <w:r w:rsidRPr="00AA6E8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1A6DF3" w:rsidRDefault="001A6DF3" w:rsidP="00600AC1">
      <w:pPr>
        <w:pStyle w:val="a3"/>
        <w:rPr>
          <w:rFonts w:ascii="Courier New" w:hAnsi="Courier New" w:cs="Courier New"/>
        </w:rPr>
      </w:pPr>
    </w:p>
    <w:sectPr w:rsidR="001A6DF3" w:rsidSect="00600AC1">
      <w:pgSz w:w="11906" w:h="16838"/>
      <w:pgMar w:top="1134" w:right="1335" w:bottom="1134" w:left="13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2FEE"/>
    <w:rsid w:val="001A6DF3"/>
    <w:rsid w:val="00A8270D"/>
    <w:rsid w:val="00AA6E8D"/>
    <w:rsid w:val="00E72FEE"/>
    <w:rsid w:val="00F0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00A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00AC1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Company>msu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2</cp:revision>
  <dcterms:created xsi:type="dcterms:W3CDTF">2014-04-28T11:26:00Z</dcterms:created>
  <dcterms:modified xsi:type="dcterms:W3CDTF">2014-04-28T11:26:00Z</dcterms:modified>
</cp:coreProperties>
</file>