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    GLC  A1722      12                                                       </w:t>
      </w:r>
    </w:p>
    <w:p w14:paraId="00000002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HETNAM     GLC ALPHA-D-GLUCOPYRANOSE                                            </w:t>
      </w:r>
    </w:p>
    <w:p w14:paraId="00000003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FORMUL   2  GLC    C6 H12 O6                                                    </w:t>
      </w:r>
    </w:p>
    <w:p w14:paraId="00000004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5678  C1  GLC A1722     -14.077  27.621 -17.798  1.00 37.73           C  </w:t>
      </w:r>
    </w:p>
    <w:p w14:paraId="00000005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5679  C2  GLC A1722     -14.641  26.235 -18.106  1.00 36.14           C  </w:t>
      </w:r>
    </w:p>
    <w:p w14:paraId="00000006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5680  C3  GLC A1722     -13.770  25.563 -19.153  1.00 30.98           C  </w:t>
      </w:r>
    </w:p>
    <w:p w14:paraId="00000007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5681  C4  GLC A1722     -13.795  26.442 -20.399  1.00 29.55           C  </w:t>
      </w:r>
    </w:p>
    <w:p w14:paraId="00000008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5682  C5  GLC A1722     -13.234  27.818 -20.029  1.00 31.05           C  </w:t>
      </w:r>
    </w:p>
    <w:p w14:paraId="00000009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5683  C6  GLC A1722     -13.258  28.715 -21.258  1.00 29.40           C  </w:t>
      </w:r>
    </w:p>
    <w:p w14:paraId="0000000A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5684  O1  GLC A1722     -12.765  27.500 -17.254  1.00 38.54           O  </w:t>
      </w:r>
    </w:p>
    <w:p w14:paraId="0000000B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5685  O2  GLC A1722     -14.601  25.458 -16.905  1.00 35.91           O  </w:t>
      </w:r>
    </w:p>
    <w:p w14:paraId="0000000C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5686  O3  GLC A1722     -14.272  24.257 -19.433  1.00 31.65           O  </w:t>
      </w:r>
    </w:p>
    <w:p w14:paraId="0000000D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5687  O4  GLC A1722     -12.995  25.868 -21.433  1.00 28.84           O  </w:t>
      </w:r>
    </w:p>
    <w:p w14:paraId="0000000E" w14:textId="77777777" w:rsidR="005E13F0" w:rsidRPr="0041703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US"/>
        </w:rPr>
      </w:pPr>
      <w:r w:rsidRPr="00417030">
        <w:rPr>
          <w:color w:val="000000"/>
          <w:lang w:val="en-US"/>
        </w:rPr>
        <w:t xml:space="preserve">HETATM 5688  O5  GLC A1722     -14.060  28.427 -19.000  1.00 35.42           O  </w:t>
      </w:r>
    </w:p>
    <w:p w14:paraId="0000000F" w14:textId="77777777" w:rsidR="005E13F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HETATM </w:t>
      </w:r>
      <w:proofErr w:type="gramStart"/>
      <w:r>
        <w:rPr>
          <w:color w:val="000000"/>
        </w:rPr>
        <w:t>5689  O6  GLC</w:t>
      </w:r>
      <w:proofErr w:type="gramEnd"/>
      <w:r>
        <w:rPr>
          <w:color w:val="000000"/>
        </w:rPr>
        <w:t xml:space="preserve"> A1722     -14.</w:t>
      </w:r>
      <w:proofErr w:type="gramStart"/>
      <w:r>
        <w:rPr>
          <w:color w:val="000000"/>
        </w:rPr>
        <w:t>604  28.856</w:t>
      </w:r>
      <w:proofErr w:type="gramEnd"/>
      <w:r>
        <w:rPr>
          <w:color w:val="000000"/>
        </w:rPr>
        <w:t xml:space="preserve"> -21.</w:t>
      </w:r>
      <w:proofErr w:type="gramStart"/>
      <w:r>
        <w:rPr>
          <w:color w:val="000000"/>
        </w:rPr>
        <w:t>697  1.00</w:t>
      </w:r>
      <w:proofErr w:type="gramEnd"/>
      <w:r>
        <w:rPr>
          <w:color w:val="000000"/>
        </w:rPr>
        <w:t xml:space="preserve"> 28.29           O  </w:t>
      </w:r>
    </w:p>
    <w:p w14:paraId="00000010" w14:textId="77777777" w:rsidR="005E13F0" w:rsidRDefault="005E13F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5E13F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D5C07C0-5923-4D25-85BC-FB4C3F1D718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993EE44B-9B25-43E4-B524-5AB251A4E66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7BDF0FB-1AB5-4FBA-A313-8042FEF2E2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3F0"/>
    <w:rsid w:val="00417030"/>
    <w:rsid w:val="005E13F0"/>
    <w:rsid w:val="00D8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603CF9-93A9-487F-84DF-1339FE71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</dc:creator>
  <cp:lastModifiedBy>Agatha Bogdanova</cp:lastModifiedBy>
  <cp:revision>2</cp:revision>
  <dcterms:created xsi:type="dcterms:W3CDTF">2026-03-09T14:06:00Z</dcterms:created>
  <dcterms:modified xsi:type="dcterms:W3CDTF">2026-03-09T14:06:00Z</dcterms:modified>
</cp:coreProperties>
</file>