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Фамилия</w:t>
      </w:r>
      <w:r>
        <w:t xml:space="preserve"> </w:t>
      </w:r>
      <w:r>
        <w:rPr>
          <w:i/>
          <w:iCs/>
        </w:rPr>
        <w:t xml:space="preserve">Мельникова</w:t>
      </w:r>
      <w:r>
        <w:t xml:space="preserve"> </w:t>
      </w:r>
      <w:r>
        <w:t xml:space="preserve"> имя</w:t>
      </w:r>
      <w:r>
        <w:t xml:space="preserve"> </w:t>
      </w:r>
      <w:r>
        <w:rPr>
          <w:i/>
          <w:iCs/>
        </w:rPr>
        <w:t xml:space="preserve">Ксения</w:t>
      </w:r>
      <w:r/>
    </w:p>
    <w:p>
      <w:r>
        <w:t xml:space="preserve">Дано выравнивание. </w:t>
      </w:r>
      <w:r>
        <w:t xml:space="preserve"> </w:t>
      </w:r>
      <w:r>
        <w:rPr>
          <w:lang w:val="en-US"/>
        </w:rPr>
        <w:t xml:space="preserve">GC</w:t>
      </w:r>
      <w:r>
        <w:t xml:space="preserve"> </w:t>
      </w:r>
      <w:r>
        <w:t xml:space="preserve"> генома</w:t>
      </w:r>
      <w:r>
        <w:t xml:space="preserve"> равен 0</w:t>
      </w:r>
      <w:r>
        <w:t xml:space="preserve">.6. </w:t>
      </w:r>
      <w:r>
        <w:rPr>
          <w:lang w:val="en-US"/>
        </w:rPr>
        <w:t xml:space="preserve">p</w:t>
      </w:r>
      <w:r>
        <w:t xml:space="preserve">(</w:t>
      </w:r>
      <w:r>
        <w:rPr>
          <w:lang w:val="en-US"/>
        </w:rPr>
        <w:t xml:space="preserve">b</w:t>
      </w:r>
      <w:r>
        <w:t xml:space="preserve">) </w:t>
      </w:r>
      <w:r>
        <w:t xml:space="preserve">–</w:t>
      </w:r>
      <w:r>
        <w:t xml:space="preserve"> </w:t>
      </w:r>
      <w:r>
        <w:t xml:space="preserve">частота буквы </w:t>
      </w:r>
      <w:r>
        <w:rPr>
          <w:lang w:val="en-US"/>
        </w:rPr>
        <w:t xml:space="preserve">b</w:t>
      </w:r>
      <w:r>
        <w:t xml:space="preserve">. </w:t>
      </w:r>
      <w:r>
        <w:rPr>
          <w:rFonts w:ascii="Symbol" w:hAnsi="Symbol" w:eastAsia="Times New Roman" w:cs="Calibri"/>
          <w:color w:val="000000"/>
          <w:lang w:eastAsia="ru-RU"/>
        </w:rPr>
        <w:t xml:space="preserve"></w:t>
      </w:r>
      <w:r>
        <w:rPr>
          <w:rFonts w:ascii="Calibri" w:hAnsi="Calibri" w:eastAsia="Times New Roman" w:cs="Calibri"/>
          <w:color w:val="000000"/>
          <w:lang w:eastAsia="ru-RU"/>
        </w:rPr>
        <w:t xml:space="preserve">(b) = </w:t>
      </w:r>
      <w:r>
        <w:rPr>
          <w:rFonts w:ascii="Calibri" w:hAnsi="Calibri" w:eastAsia="Times New Roman" w:cs="Calibri"/>
          <w:color w:val="000000"/>
          <w:lang w:eastAsia="ru-RU"/>
        </w:rPr>
        <w:t xml:space="preserve">псевдоотсчёт</w:t>
      </w:r>
      <w:r>
        <w:rPr>
          <w:rFonts w:ascii="Calibri" w:hAnsi="Calibri" w:eastAsia="Times New Roman" w:cs="Calibri"/>
          <w:color w:val="000000"/>
          <w:lang w:eastAsia="ru-RU"/>
        </w:rPr>
        <w:t xml:space="preserve"> для буквы </w:t>
      </w:r>
      <w:r>
        <w:rPr>
          <w:rFonts w:ascii="Calibri" w:hAnsi="Calibri" w:eastAsia="Times New Roman" w:cs="Calibri"/>
          <w:color w:val="000000"/>
          <w:lang w:val="en-US" w:eastAsia="ru-RU"/>
        </w:rPr>
        <w:t xml:space="preserve">b</w:t>
      </w:r>
      <w:r>
        <w:rPr>
          <w:rFonts w:ascii="Calibri" w:hAnsi="Calibri" w:eastAsia="Times New Roman" w:cs="Calibri"/>
          <w:color w:val="000000"/>
          <w:lang w:eastAsia="ru-RU"/>
        </w:rPr>
        <w:t xml:space="preserve">.</w:t>
      </w:r>
      <w:r/>
      <w:r/>
    </w:p>
    <w:p>
      <w:pPr>
        <w:pStyle w:val="834"/>
        <w:numPr>
          <w:ilvl w:val="0"/>
          <w:numId w:val="1"/>
        </w:numPr>
      </w:pPr>
      <w:r>
        <w:t xml:space="preserve">Напишите консенсус (Под каждой колонкой самую </w:t>
      </w:r>
      <w:r>
        <w:t xml:space="preserve">частую  букву</w:t>
      </w:r>
      <w:r>
        <w:t xml:space="preserve"> БОЛЬШОЙ, если такая не одна любую  из них маленькой)</w:t>
      </w:r>
      <w:r/>
      <w:r/>
    </w:p>
    <w:p>
      <w:pPr>
        <w:pStyle w:val="834"/>
        <w:numPr>
          <w:ilvl w:val="0"/>
          <w:numId w:val="1"/>
        </w:numPr>
      </w:pPr>
      <w:r>
        <w:t xml:space="preserve">Напишите паттерн используя таблицу “ </w:t>
      </w:r>
      <w:r>
        <w:rPr>
          <w:lang w:val="en-US"/>
        </w:rPr>
        <w:t xml:space="preserve">Ambiguous</w:t>
      </w:r>
      <w:r>
        <w:t xml:space="preserve"> </w:t>
      </w:r>
      <w:r>
        <w:rPr>
          <w:lang w:val="en-US"/>
        </w:rPr>
        <w:t xml:space="preserve">nucleotide</w:t>
      </w:r>
      <w:r>
        <w:t xml:space="preserve"> </w:t>
      </w:r>
      <w:r>
        <w:rPr>
          <w:lang w:val="en-US"/>
        </w:rPr>
        <w:t xml:space="preserve">codes</w:t>
      </w:r>
      <w:r>
        <w:t xml:space="preserve">” </w:t>
      </w:r>
      <w:r/>
      <w:r/>
    </w:p>
    <w:p>
      <w:pPr>
        <w:pStyle w:val="834"/>
        <w:numPr>
          <w:ilvl w:val="0"/>
          <w:numId w:val="1"/>
        </w:numPr>
      </w:pPr>
      <w:r>
        <w:t xml:space="preserve">Напишите тот же паттерн на комплементарной цепи</w:t>
      </w:r>
      <w:r/>
      <w:r/>
    </w:p>
    <w:p>
      <w:pPr>
        <w:pStyle w:val="834"/>
        <w:numPr>
          <w:ilvl w:val="0"/>
          <w:numId w:val="1"/>
        </w:numPr>
      </w:pPr>
      <w:r>
        <w:t xml:space="preserve">Постройте матрицу </w:t>
      </w:r>
      <w:r>
        <w:rPr>
          <w:lang w:val="en-US"/>
        </w:rPr>
        <w:t xml:space="preserve">PWM</w:t>
      </w:r>
      <w:r>
        <w:t xml:space="preserve"> для данного выравнивания</w:t>
      </w:r>
      <w:r/>
      <w:r/>
    </w:p>
    <w:p>
      <w:pPr>
        <w:pStyle w:val="834"/>
        <w:numPr>
          <w:ilvl w:val="0"/>
          <w:numId w:val="1"/>
        </w:numPr>
      </w:pPr>
      <w:r>
        <w:t xml:space="preserve">Вычислите вес</w:t>
      </w:r>
      <w:r>
        <w:t xml:space="preserve"> </w:t>
      </w:r>
      <w:r>
        <w:rPr>
          <w:lang w:val="en-US"/>
        </w:rPr>
        <w:t xml:space="preserve">W</w:t>
      </w:r>
      <w:r>
        <w:t xml:space="preserve">  данной</w:t>
      </w:r>
      <w:r>
        <w:t xml:space="preserve"> последовательности относительно полученной матрицы </w:t>
      </w:r>
      <w:r>
        <w:rPr>
          <w:lang w:val="en-US"/>
        </w:rPr>
        <w:t xml:space="preserve">PWM</w:t>
      </w:r>
      <w:r/>
      <w:r/>
    </w:p>
    <w:p>
      <w:r/>
      <w:r/>
      <w:r/>
    </w:p>
    <w:p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</w:rPr>
        <w:t xml:space="preserve">Выравнивание 1</w:t>
      </w:r>
      <w:r>
        <w:rPr>
          <w:rFonts w:ascii="Courier New" w:hAnsi="Courier New" w:cs="Courier New"/>
          <w:b/>
          <w:bCs/>
          <w:lang w:val="en-US"/>
        </w:rPr>
        <w:t xml:space="preserve">7</w:t>
      </w:r>
      <w:r>
        <w:rPr>
          <w:rFonts w:ascii="Courier New" w:hAnsi="Courier New" w:cs="Courier New"/>
          <w:lang w:val="en-US"/>
        </w:rPr>
      </w:r>
      <w:r>
        <w:rPr>
          <w:rFonts w:ascii="Courier New" w:hAnsi="Courier New" w:cs="Courier New"/>
          <w:lang w:val="en-US"/>
        </w:rPr>
      </w:r>
    </w:p>
    <w:tbl>
      <w:tblPr>
        <w:tblW w:w="4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>
        <w:tblPrEx/>
        <w:trPr>
          <w:trHeight w:val="390"/>
        </w:trPr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2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3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4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5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6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7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8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9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11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12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13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14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15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16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blPrEx/>
        <w:trPr>
          <w:trHeight w:val="390"/>
        </w:trPr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2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</w:tbl>
    <w:p>
      <w:pPr>
        <w:spacing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</w:p>
    <w:p>
      <w:pPr>
        <w:spacing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Calibri" w:hAnsi="Calibri" w:eastAsia="Times New Roman" w:cs="Calibri"/>
          <w:color w:val="000000"/>
          <w:lang w:eastAsia="ru-RU"/>
        </w:rPr>
        <w:t xml:space="preserve">Число букв по столбцам</w:t>
      </w: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lang w:eastAsia="ru-RU"/>
        </w:rPr>
      </w:r>
    </w:p>
    <w:tbl>
      <w:tblPr>
        <w:tblW w:w="103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765"/>
        <w:gridCol w:w="416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>
        <w:tblPrEx/>
        <w:trPr>
          <w:trHeight w:val="375"/>
        </w:trPr>
        <w:tc>
          <w:tcPr>
            <w:shd w:val="clear" w:color="ffffff" w:fill="ffffff"/>
            <w:tcW w:w="1644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765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41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2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3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4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5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6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7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8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9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11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12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13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14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15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16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blPrEx/>
        <w:trPr>
          <w:trHeight w:val="375"/>
        </w:trPr>
        <w:tc>
          <w:tcPr>
            <w:shd w:val="clear" w:color="ffffff" w:fill="ffffff"/>
            <w:tcW w:w="16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A</w:t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76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41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75"/>
        </w:trPr>
        <w:tc>
          <w:tcPr>
            <w:shd w:val="clear" w:color="ffffff" w:fill="ffffff"/>
            <w:tcW w:w="16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T</w:t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76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41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75"/>
        </w:trPr>
        <w:tc>
          <w:tcPr>
            <w:shd w:val="clear" w:color="ffffff" w:fill="ffffff"/>
            <w:tcW w:w="16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G</w:t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76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41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75"/>
        </w:trPr>
        <w:tc>
          <w:tcPr>
            <w:shd w:val="clear" w:color="ffffff" w:fill="ffffff"/>
            <w:tcW w:w="16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C</w:t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76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41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30"/>
        </w:trPr>
        <w:tc>
          <w:tcPr>
            <w:shd w:val="clear" w:color="ffffff" w:fill="ffffff"/>
            <w:tcW w:w="16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consensus</w:t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76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G</w:t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41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75"/>
        </w:trPr>
        <w:tc>
          <w:tcPr>
            <w:shd w:val="clear" w:color="ffffff" w:fill="ffffff"/>
            <w:tcW w:w="1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76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41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60"/>
        </w:trPr>
        <w:tc>
          <w:tcPr>
            <w:shd w:val="clear" w:color="ffffff" w:fill="ffffff"/>
            <w:tcW w:w="16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pattern</w:t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76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V</w:t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41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W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60"/>
        </w:trPr>
        <w:tc>
          <w:tcPr>
            <w:shd w:val="clear" w:color="ffffff" w:fill="ffffff"/>
            <w:tcW w:w="164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complement</w:t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shd w:val="clear" w:color="ffffff" w:fill="ffffff"/>
            <w:tcW w:w="76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c</w:t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Courier New" w:hAnsi="Courier New" w:eastAsia="Times New Roman" w:cs="Courier New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W w:w="416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W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G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W w:w="537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spacing w:line="240" w:lineRule="auto"/>
        <w:rPr>
          <w:rFonts w:ascii="Calibri" w:hAnsi="Calibri" w:eastAsia="Times New Roman" w:cs="Calibri"/>
          <w:color w:val="000000"/>
          <w:highlight w:val="none"/>
          <w:lang w:val="en-US" w:eastAsia="ru-RU"/>
        </w:rPr>
      </w:pPr>
      <w:r>
        <w:rPr>
          <w:rFonts w:ascii="Calibri" w:hAnsi="Calibri" w:eastAsia="Times New Roman" w:cs="Calibri"/>
          <w:color w:val="000000"/>
          <w:highlight w:val="none"/>
          <w:lang w:val="en-US" w:eastAsia="ru-RU"/>
        </w:rPr>
      </w:r>
      <w:r>
        <w:rPr>
          <w:rFonts w:ascii="Calibri" w:hAnsi="Calibri" w:eastAsia="Times New Roman" w:cs="Calibri"/>
          <w:color w:val="000000"/>
          <w:highlight w:val="none"/>
          <w:lang w:val="en-US" w:eastAsia="ru-RU"/>
        </w:rPr>
      </w:r>
    </w:p>
    <w:p>
      <w:pPr>
        <w:spacing w:line="240" w:lineRule="auto"/>
        <w:rPr>
          <w:rFonts w:ascii="Calibri" w:hAnsi="Calibri" w:eastAsia="Times New Roman" w:cs="Calibri"/>
          <w:color w:val="000000"/>
          <w:highlight w:val="none"/>
          <w:lang w:val="en-US" w:eastAsia="ru-RU"/>
        </w:rPr>
      </w:pPr>
      <w:r>
        <w:rPr>
          <w:rFonts w:ascii="Calibri" w:hAnsi="Calibri" w:eastAsia="Times New Roman" w:cs="Calibri"/>
          <w:color w:val="000000"/>
          <w:highlight w:val="none"/>
          <w:lang w:val="en-US" w:eastAsia="ru-RU"/>
        </w:rPr>
      </w:r>
      <w:r>
        <w:rPr>
          <w:rFonts w:ascii="Calibri" w:hAnsi="Calibri" w:eastAsia="Times New Roman" w:cs="Calibri"/>
          <w:color w:val="000000"/>
          <w:highlight w:val="none"/>
          <w:lang w:val="en-US" w:eastAsia="ru-RU"/>
        </w:rPr>
      </w:r>
    </w:p>
    <w:p>
      <w:pPr>
        <w:spacing w:line="240" w:lineRule="auto"/>
        <w:rPr>
          <w:rFonts w:ascii="Calibri" w:hAnsi="Calibri" w:eastAsia="Times New Roman" w:cs="Calibri"/>
          <w:color w:val="000000"/>
          <w:highlight w:val="none"/>
          <w:lang w:val="en-US" w:eastAsia="ru-RU"/>
        </w:rPr>
      </w:pPr>
      <w:r>
        <w:rPr>
          <w:rFonts w:ascii="Calibri" w:hAnsi="Calibri" w:eastAsia="Times New Roman" w:cs="Calibri"/>
          <w:color w:val="000000"/>
          <w:highlight w:val="none"/>
          <w:lang w:val="en-US" w:eastAsia="ru-RU"/>
        </w:rPr>
      </w:r>
      <w:r>
        <w:rPr>
          <w:rFonts w:ascii="Calibri" w:hAnsi="Calibri" w:eastAsia="Times New Roman" w:cs="Calibri"/>
          <w:color w:val="000000"/>
          <w:highlight w:val="none"/>
          <w:lang w:val="en-US" w:eastAsia="ru-RU"/>
        </w:rPr>
      </w:r>
    </w:p>
    <w:p>
      <w:pPr>
        <w:spacing w:line="240" w:lineRule="auto"/>
        <w:rPr>
          <w:rFonts w:ascii="Calibri" w:hAnsi="Calibri" w:eastAsia="Times New Roman" w:cs="Calibri"/>
          <w:color w:val="000000"/>
          <w:highlight w:val="none"/>
          <w:lang w:val="en-US" w:eastAsia="ru-RU"/>
        </w:rPr>
      </w:pPr>
      <w:r>
        <w:rPr>
          <w:rFonts w:ascii="Calibri" w:hAnsi="Calibri" w:eastAsia="Times New Roman" w:cs="Calibri"/>
          <w:color w:val="000000"/>
          <w:highlight w:val="none"/>
          <w:lang w:val="en-US" w:eastAsia="ru-RU"/>
        </w:rPr>
      </w:r>
      <w:r>
        <w:rPr>
          <w:rFonts w:ascii="Calibri" w:hAnsi="Calibri" w:eastAsia="Times New Roman" w:cs="Calibri"/>
          <w:color w:val="000000"/>
          <w:highlight w:val="none"/>
          <w:lang w:val="en-US" w:eastAsia="ru-RU"/>
        </w:rPr>
      </w:r>
    </w:p>
    <w:p>
      <w:pPr>
        <w:spacing w:line="240" w:lineRule="auto"/>
        <w:rPr>
          <w:rFonts w:ascii="Calibri" w:hAnsi="Calibri" w:eastAsia="Times New Roman" w:cs="Calibri"/>
          <w:color w:val="000000"/>
          <w:highlight w:val="none"/>
          <w:lang w:val="en-US" w:eastAsia="ru-RU"/>
        </w:rPr>
      </w:pPr>
      <w:r>
        <w:rPr>
          <w:rFonts w:ascii="Calibri" w:hAnsi="Calibri" w:eastAsia="Times New Roman" w:cs="Calibri"/>
          <w:color w:val="000000"/>
          <w:highlight w:val="none"/>
          <w:lang w:val="en-US" w:eastAsia="ru-RU"/>
        </w:rPr>
      </w:r>
      <w:r>
        <w:rPr>
          <w:rFonts w:ascii="Calibri" w:hAnsi="Calibri" w:eastAsia="Times New Roman" w:cs="Calibri"/>
          <w:color w:val="000000"/>
          <w:highlight w:val="none"/>
          <w:lang w:val="en-US" w:eastAsia="ru-RU"/>
        </w:rPr>
      </w:r>
    </w:p>
    <w:p>
      <w:pPr>
        <w:spacing w:line="240" w:lineRule="auto"/>
        <w:rPr>
          <w:rFonts w:ascii="Calibri" w:hAnsi="Calibri" w:eastAsia="Times New Roman" w:cs="Calibri"/>
          <w:color w:val="000000"/>
          <w:highlight w:val="none"/>
          <w:lang w:val="en-US" w:eastAsia="ru-RU"/>
        </w:rPr>
      </w:pPr>
      <w:r>
        <w:rPr>
          <w:rFonts w:ascii="Calibri" w:hAnsi="Calibri" w:eastAsia="Times New Roman" w:cs="Calibri"/>
          <w:color w:val="000000"/>
          <w:highlight w:val="none"/>
          <w:lang w:val="en-US" w:eastAsia="ru-RU"/>
        </w:rPr>
      </w:r>
      <w:r>
        <w:rPr>
          <w:rFonts w:ascii="Calibri" w:hAnsi="Calibri" w:eastAsia="Times New Roman" w:cs="Calibri"/>
          <w:color w:val="000000"/>
          <w:highlight w:val="none"/>
          <w:lang w:val="en-US" w:eastAsia="ru-RU"/>
        </w:rPr>
      </w:r>
    </w:p>
    <w:p>
      <w:pPr>
        <w:spacing w:line="240" w:lineRule="auto"/>
        <w:rPr>
          <w:rFonts w:ascii="Calibri" w:hAnsi="Calibri" w:eastAsia="Times New Roman" w:cs="Calibri"/>
          <w:color w:val="000000"/>
          <w:highlight w:val="none"/>
          <w:lang w:val="en-US" w:eastAsia="ru-RU"/>
        </w:rPr>
      </w:pPr>
      <w:r>
        <w:rPr>
          <w:rFonts w:ascii="Calibri" w:hAnsi="Calibri" w:eastAsia="Times New Roman" w:cs="Calibri"/>
          <w:color w:val="000000"/>
          <w:lang w:eastAsia="ru-RU"/>
        </w:rPr>
        <w:t xml:space="preserve">Матрица</w:t>
      </w:r>
      <w:r>
        <w:rPr>
          <w:rFonts w:ascii="Calibri" w:hAnsi="Calibri" w:eastAsia="Times New Roman" w:cs="Calibri"/>
          <w:color w:val="000000"/>
          <w:lang w:eastAsia="ru-RU"/>
        </w:rPr>
        <w:t xml:space="preserve"> </w:t>
      </w:r>
      <w:r>
        <w:rPr>
          <w:rFonts w:ascii="Calibri" w:hAnsi="Calibri" w:eastAsia="Times New Roman" w:cs="Calibri"/>
          <w:color w:val="000000"/>
          <w:lang w:val="en-US" w:eastAsia="ru-RU"/>
        </w:rPr>
        <w:t xml:space="preserve">PWM</w:t>
      </w:r>
      <w:r>
        <w:rPr>
          <w:rFonts w:ascii="Calibri" w:hAnsi="Calibri" w:eastAsia="Times New Roman" w:cs="Calibri"/>
          <w:color w:val="000000"/>
          <w:lang w:eastAsia="ru-RU"/>
        </w:rPr>
        <w:t xml:space="preserve">  </w:t>
      </w:r>
      <w:r>
        <w:rPr>
          <w:rFonts w:ascii="Calibri" w:hAnsi="Calibri" w:eastAsia="Times New Roman" w:cs="Calibri"/>
          <w:b/>
          <w:color w:val="000000"/>
          <w:lang w:eastAsia="ru-RU"/>
        </w:rPr>
        <w:t xml:space="preserve">и</w:t>
      </w:r>
      <w:r>
        <w:rPr>
          <w:rFonts w:ascii="Calibri" w:hAnsi="Calibri" w:eastAsia="Times New Roman" w:cs="Calibri"/>
          <w:b/>
          <w:color w:val="000000"/>
          <w:lang w:eastAsia="ru-RU"/>
        </w:rPr>
        <w:t xml:space="preserve"> в в</w:t>
      </w:r>
      <w:r>
        <w:rPr>
          <w:rFonts w:ascii="Calibri" w:hAnsi="Calibri" w:eastAsia="Times New Roman" w:cs="Calibri"/>
          <w:color w:val="000000"/>
          <w:lang w:eastAsia="ru-RU"/>
        </w:rPr>
        <w:t xml:space="preserve">ес последовательности относительно </w:t>
      </w:r>
      <w:r>
        <w:rPr>
          <w:rFonts w:ascii="Calibri" w:hAnsi="Calibri" w:eastAsia="Times New Roman" w:cs="Calibri"/>
          <w:color w:val="000000"/>
          <w:lang w:val="en-US" w:eastAsia="ru-RU"/>
        </w:rPr>
        <w:t xml:space="preserve">PWM</w:t>
      </w:r>
      <w:r>
        <w:rPr>
          <w:rFonts w:ascii="Calibri" w:hAnsi="Calibri" w:eastAsia="Times New Roman" w:cs="Calibri"/>
          <w:color w:val="000000"/>
          <w:lang w:eastAsia="ru-RU"/>
        </w:rPr>
      </w:r>
      <w:r>
        <w:rPr>
          <w:rFonts w:ascii="Calibri" w:hAnsi="Calibri" w:eastAsia="Times New Roman" w:cs="Calibri"/>
          <w:color w:val="000000"/>
          <w:highlight w:val="none"/>
          <w:lang w:val="en-US" w:eastAsia="ru-RU"/>
        </w:rPr>
      </w:r>
    </w:p>
    <w:tbl>
      <w:tblPr>
        <w:tblW w:w="10347" w:type="dxa"/>
        <w:tblLayout w:type="fixed"/>
        <w:tblLook w:val="04A0" w:firstRow="1" w:lastRow="0" w:firstColumn="1" w:lastColumn="0" w:noHBand="0" w:noVBand="1"/>
      </w:tblPr>
      <w:tblGrid>
        <w:gridCol w:w="529"/>
        <w:gridCol w:w="568"/>
        <w:gridCol w:w="602"/>
        <w:gridCol w:w="710"/>
        <w:gridCol w:w="591"/>
        <w:gridCol w:w="542"/>
        <w:gridCol w:w="515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10"/>
        <w:gridCol w:w="510"/>
        <w:gridCol w:w="510"/>
      </w:tblGrid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p(b)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Symbol" w:hAnsi="Symbol" w:eastAsia="Times New Roman" w:cs="Calibri"/>
                <w:color w:val="000000"/>
                <w:lang w:eastAsia="ru-RU"/>
              </w:rPr>
              <w:t xml:space="preserve">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(b)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2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3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4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5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6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7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8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9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10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11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12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13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14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15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16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0.2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0.51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1.51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1.51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1.51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1.67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0.51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-0.14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0.2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-0.14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-0.14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0.28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-0.14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-0.14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1.51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1.51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1.51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0.3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0.28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-0.52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-0.52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1.51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1.51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0.51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-0.14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-0.52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</w:tr>
      <w:tr>
        <w:tblPrEx/>
        <w:trPr>
          <w:trHeight w:val="32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0.3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0.28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0.51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0.51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1.51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1.51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0.28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before="0" w:after="0" w:line="57" w:lineRule="atLeast"/>
              <w:rPr>
                <w:rFonts w:ascii="Abyssinica SIL" w:hAnsi="Abyssinica SIL" w:cs="Abyssinica SIL"/>
                <w:sz w:val="12"/>
                <w:szCs w:val="12"/>
              </w:rPr>
            </w:pPr>
            <w:r>
              <w:rPr>
                <w:rFonts w:ascii="Abyssinica SIL" w:hAnsi="Abyssinica SIL" w:eastAsia="Abyssinica SIL" w:cs="Abyssinica SIL"/>
                <w:color w:val="404040"/>
                <w:sz w:val="16"/>
                <w:szCs w:val="12"/>
              </w:rPr>
              <w:t xml:space="preserve">-1.14</w:t>
            </w:r>
            <w:r>
              <w:rPr>
                <w:rFonts w:ascii="Abyssinica SIL" w:hAnsi="Abyssinica SIL" w:eastAsia="Abyssinica SIL" w:cs="Abyssinica SIL"/>
                <w:sz w:val="12"/>
                <w:szCs w:val="12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2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W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=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8,61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A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c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T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 xml:space="preserve">G</w:t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  <w:r>
              <w:rPr>
                <w:rFonts w:ascii="Calibri" w:hAnsi="Calibri" w:eastAsia="Times New Roman" w:cs="Calibri"/>
                <w:color w:val="000000"/>
                <w:lang w:eastAsia="ru-RU"/>
              </w:rPr>
            </w:r>
          </w:p>
        </w:tc>
      </w:tr>
    </w:tbl>
    <w:p>
      <w:pPr>
        <w:rPr>
          <w:rFonts w:ascii="Calibri" w:hAnsi="Calibri" w:eastAsia="Times New Roman" w:cs="Calibri"/>
          <w:color w:val="000000"/>
          <w:lang w:val="en-US" w:eastAsia="ru-RU"/>
        </w:rPr>
      </w:pPr>
      <w:r>
        <w:rPr>
          <w:rFonts w:ascii="Calibri" w:hAnsi="Calibri" w:eastAsia="Times New Roman" w:cs="Calibri"/>
          <w:color w:val="000000"/>
          <w:lang w:val="en-US" w:eastAsia="ru-RU"/>
        </w:rPr>
      </w:r>
      <w:r>
        <w:rPr>
          <w:rFonts w:ascii="Calibri" w:hAnsi="Calibri" w:eastAsia="Times New Roman" w:cs="Calibri"/>
          <w:color w:val="000000"/>
          <w:lang w:val="en-US" w:eastAsia="ru-RU"/>
        </w:rPr>
      </w:r>
      <w:r>
        <w:rPr>
          <w:rFonts w:ascii="Calibri" w:hAnsi="Calibri" w:eastAsia="Times New Roman" w:cs="Calibri"/>
          <w:color w:val="000000"/>
          <w:lang w:val="en-US" w:eastAsia="ru-RU"/>
        </w:rPr>
      </w:r>
    </w:p>
    <w:p>
      <w:pPr>
        <w:rPr>
          <w:highlight w:val="none"/>
          <w14:ligatures w14:val="none"/>
        </w:rPr>
      </w:pPr>
      <w:r>
        <w:rPr>
          <w14:ligatures w14:val="none"/>
        </w:rPr>
        <w:t xml:space="preserve">Частоту буквы в позиции вычисляла по принципу Лапласса </w:t>
      </w:r>
      <w:r>
        <w:rPr>
          <w:highlight w:val="none"/>
          <w14:ligatures w14:val="none"/>
        </w:rPr>
      </w:r>
    </w:p>
    <w:p>
      <w:pPr>
        <w:rPr>
          <w:sz w:val="32"/>
          <w:szCs w:val="32"/>
          <w:highlight w:val="none"/>
          <w14:ligatures w14:val="none"/>
        </w:rPr>
      </w:pPr>
      <w:r>
        <w:rPr>
          <w:highlight w:val="none"/>
          <w14:ligatures w14:val="none"/>
        </w:rPr>
        <w:t xml:space="preserve">PWM = log</w:t>
      </w:r>
      <w:r>
        <w:rPr>
          <w:sz w:val="12"/>
          <w:szCs w:val="12"/>
          <w:highlight w:val="none"/>
          <w14:ligatures w14:val="none"/>
        </w:rPr>
        <w:t xml:space="preserve">2 </w:t>
      </w:r>
      <w:r>
        <w:rPr>
          <w:sz w:val="20"/>
          <w:szCs w:val="20"/>
          <w:highlight w:val="none"/>
          <w14:ligatures w14:val="none"/>
        </w:rPr>
        <w:t xml:space="preserve">(частота буквы в позиции/частота буквы в геноме)</w:t>
      </w:r>
      <w:r>
        <w:rPr>
          <w:sz w:val="32"/>
          <w:szCs w:val="32"/>
          <w:highlight w:val="none"/>
          <w14:ligatures w14:val="none"/>
        </w:rPr>
      </w:r>
    </w:p>
    <w:p>
      <w:pPr>
        <w:rPr>
          <w:color w:val="000000" w:themeColor="text1"/>
          <w:sz w:val="16"/>
          <w:szCs w:val="16"/>
          <w14:ligatures w14:val="none"/>
        </w:rPr>
      </w:pPr>
      <w:r>
        <w:rPr>
          <w:highlight w:val="none"/>
          <w14:ligatures w14:val="none"/>
        </w:rPr>
        <w:t xml:space="preserve">W = </w:t>
      </w:r>
      <w:r>
        <w:rPr>
          <w:rFonts w:ascii="Liberation Sans" w:hAnsi="Liberation Sans" w:eastAsia="Liberation Sans" w:cs="Liberation Sans"/>
          <w:color w:val="000000" w:themeColor="text1"/>
          <w:sz w:val="20"/>
          <w:szCs w:val="16"/>
        </w:rPr>
        <w:t xml:space="preserve">суммирую значения PWM для соответствующих букв в каждой позиции</w:t>
      </w:r>
      <w:r>
        <w:rPr>
          <w:color w:val="000000" w:themeColor="text1"/>
          <w:sz w:val="16"/>
          <w:szCs w:val="16"/>
          <w:highlight w:val="none"/>
          <w14:ligatures w14:val="none"/>
        </w:rPr>
      </w:r>
      <w:r>
        <w:rPr>
          <w:color w:val="000000" w:themeColor="text1"/>
          <w:sz w:val="16"/>
          <w:szCs w:val="16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byssinica SIL">
    <w:panose1 w:val="02000603020000020004"/>
  </w:font>
  <w:font w:name="Calibri">
    <w:panose1 w:val="020F0502020204030204"/>
  </w:font>
  <w:font w:name="Symbol">
    <w:panose1 w:val="05010000000000000000"/>
  </w:font>
  <w:font w:name="Arial">
    <w:panose1 w:val="020B0604020202020204"/>
  </w:font>
  <w:font w:name="Liberation San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Ксения Мельникова</cp:lastModifiedBy>
  <cp:revision>2</cp:revision>
  <dcterms:modified xsi:type="dcterms:W3CDTF">2025-04-04T07:01:25Z</dcterms:modified>
</cp:coreProperties>
</file>