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spacing w:before="200" w:after="0"/>
        <w:rPr>
          <w:rStyle w:val="Strong"/>
          <w:color w:val="000000"/>
        </w:rPr>
      </w:pPr>
      <w:r>
        <w:rPr>
          <w:rStyle w:val="Strong"/>
          <w:color w:val="000000"/>
        </w:rPr>
        <w:t>Таблица 1.  Восстановление функции по коэффициентам ряда Фурье.</w:t>
      </w:r>
    </w:p>
    <w:p>
      <w:pPr>
        <w:pStyle w:val="Normal"/>
        <w:rPr/>
      </w:pPr>
      <w:r>
        <w:rPr/>
        <w:t>(числа написаны для примера представления данных; в вашем конкретном случае будут другими)</w:t>
      </w:r>
    </w:p>
    <w:tbl>
      <w:tblPr>
        <w:jc w:val="left"/>
        <w:tblInd w:w="-7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1276"/>
        <w:gridCol w:w="1274"/>
        <w:gridCol w:w="993"/>
        <w:gridCol w:w="1841"/>
        <w:gridCol w:w="1984"/>
        <w:gridCol w:w="2041"/>
        <w:gridCol w:w="1590"/>
      </w:tblGrid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Набор гармоник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Разрешение</w:t>
            </w:r>
          </w:p>
          <w:p>
            <w:pPr>
              <w:pStyle w:val="Normal"/>
              <w:spacing w:before="0" w:after="0"/>
              <w:rPr/>
            </w:pPr>
            <w:r>
              <w:rPr/>
              <w:t>(Å)</w:t>
            </w:r>
          </w:p>
          <w:p>
            <w:pPr>
              <w:pStyle w:val="Normal"/>
              <w:spacing w:before="0" w:after="0"/>
              <w:rPr/>
            </w:pPr>
            <w:r>
              <w:rPr/>
              <w:t>(формальное по наибольшей гармонике)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Полнота данных</w:t>
            </w:r>
          </w:p>
          <w:p>
            <w:pPr>
              <w:pStyle w:val="Normal"/>
              <w:spacing w:before="0" w:after="0"/>
              <w:rPr/>
            </w:pPr>
            <w:r>
              <w:rPr/>
              <w:t>(%)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Шум амплитуды (% от величины </w:t>
            </w:r>
            <w:r>
              <w:rPr>
                <w:lang w:val="en-US"/>
              </w:rPr>
              <w:t>F</w:t>
            </w:r>
            <w:r>
              <w:rPr/>
              <w:t>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Шум фазы 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(% от величины </w:t>
            </w:r>
            <w:r>
              <w:rPr>
                <w:lang w:val="en-US"/>
              </w:rPr>
              <w:t>phi</w:t>
            </w:r>
            <w:r>
              <w:rPr/>
              <w:t>)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Качество восстановления</w:t>
            </w:r>
          </w:p>
          <w:p>
            <w:pPr>
              <w:pStyle w:val="Normal"/>
              <w:spacing w:before="0" w:after="0"/>
              <w:rPr/>
            </w:pPr>
            <w:r>
              <w:rPr/>
              <w:t>(отличное, хорошее, среднее, плохое)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Комментарии</w:t>
            </w:r>
          </w:p>
        </w:tc>
      </w:tr>
      <w:tr>
        <w:trPr>
          <w:cantSplit w:val="false"/>
        </w:trPr>
        <w:tc>
          <w:tcPr>
            <w:tcW w:w="109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Полный набор гармоник</w:t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</w:t>
            </w:r>
            <w:r>
              <w:rPr>
                <w:lang w:val="en-US"/>
              </w:rPr>
              <w:t>–</w:t>
            </w:r>
            <w:r>
              <w:rPr/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Плохое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/>
              <w:t>0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2.5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Плохое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/>
              <w:t>0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1.4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0-24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1.25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0-42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0-42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40%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0-42</w:t>
            </w:r>
          </w:p>
        </w:tc>
        <w:tc>
          <w:tcPr>
            <w:tcW w:w="12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40%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9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0-42</w:t>
            </w:r>
          </w:p>
        </w:tc>
        <w:tc>
          <w:tcPr>
            <w:tcW w:w="12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40%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40%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9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9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Неполный набор гармоник</w:t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/>
              <w:t>1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>42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>7.6</w:t>
            </w:r>
            <w:r>
              <w:rPr>
                <w:lang w:val="en-US"/>
              </w:rPr>
              <w:t>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5%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  <w:r>
              <w:rPr/>
              <w:t>%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Нарушен фон</w:t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2-42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95.2%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5%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  <w:r>
              <w:rPr/>
              <w:t>%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Нарушен фон</w:t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3-42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92.9%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5%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  <w:r>
              <w:rPr/>
              <w:t>%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Нарушен фон</w:t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PreformattedText"/>
              <w:spacing w:before="0" w:after="0"/>
              <w:jc w:val="center"/>
              <w:rPr>
                <w:rFonts w:ascii="PT Sans Mono" w:hAnsi="PT Sans Mono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Mono" w:hAnsi="PT Sans Mono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0-19,21-25,27-42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95.2%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5%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  <w:r>
              <w:rPr/>
              <w:t>%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PreformattedText"/>
              <w:spacing w:before="0" w:after="0"/>
              <w:jc w:val="center"/>
              <w:rPr>
                <w:rFonts w:ascii="PT Sans Mono" w:hAnsi="PT Sans Mono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Mono" w:hAnsi="PT Sans Mono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0-13,15-16,18-19,21-25,27-42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0.7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90.5%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5%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  <w:r>
              <w:rPr/>
              <w:t>%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0-42,52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0.58</w:t>
            </w:r>
            <w:r>
              <w:rPr/>
              <w:t xml:space="preserve"> Å </w:t>
            </w:r>
            <w:r>
              <w:rPr/>
              <w:t>(формально)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82.7%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5%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  <w:r>
              <w:rPr/>
              <w:t>%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PlainTex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 Mono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811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Heading2">
    <w:name w:val="Heading 2"/>
    <w:uiPriority w:val="9"/>
    <w:qFormat/>
    <w:unhideWhenUsed/>
    <w:link w:val="20"/>
    <w:rsid w:val="00f41d62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Знак"/>
    <w:uiPriority w:val="99"/>
    <w:link w:val="a3"/>
    <w:rsid w:val="00006ca3"/>
    <w:basedOn w:val="DefaultParagraphFont"/>
    <w:rPr>
      <w:rFonts w:ascii="Consolas" w:hAnsi="Consolas"/>
      <w:sz w:val="21"/>
      <w:szCs w:val="21"/>
    </w:rPr>
  </w:style>
  <w:style w:type="character" w:styleId="2" w:customStyle="1">
    <w:name w:val="Заголовок 2 Знак"/>
    <w:uiPriority w:val="9"/>
    <w:link w:val="2"/>
    <w:rsid w:val="00f41d62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f41d62"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uiPriority w:val="99"/>
    <w:unhideWhenUsed/>
    <w:link w:val="a4"/>
    <w:rsid w:val="00006ca3"/>
    <w:basedOn w:val="Normal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paragraph" w:styleId="PreformattedText">
    <w:name w:val="Preformatted Tex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41d62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2013-10-04T11:43:00Z</dcterms:created>
  <dc:creator>aba</dc:creator>
  <dc:language>en-US</dc:language>
  <cp:lastModifiedBy>Spirin</cp:lastModifiedBy>
  <dcterms:modified xsi:type="dcterms:W3CDTF">2013-10-15T08:08:00Z</dcterms:modified>
  <cp:revision>8</cp:revision>
</cp:coreProperties>
</file>